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7224"/>
        <w:gridCol w:w="1460"/>
      </w:tblGrid>
      <w:tr w:rsidR="001260E4" w:rsidTr="001260E4">
        <w:trPr>
          <w:jc w:val="center"/>
        </w:trPr>
        <w:tc>
          <w:tcPr>
            <w:tcW w:w="1412" w:type="dxa"/>
            <w:tcBorders>
              <w:top w:val="single" w:sz="4" w:space="0" w:color="auto"/>
              <w:left w:val="single" w:sz="4" w:space="0" w:color="auto"/>
              <w:bottom w:val="single" w:sz="4" w:space="0" w:color="auto"/>
              <w:right w:val="single" w:sz="4" w:space="0" w:color="auto"/>
            </w:tcBorders>
          </w:tcPr>
          <w:p w:rsidR="001260E4" w:rsidRDefault="001260E4">
            <w:pPr>
              <w:spacing w:after="0" w:line="240" w:lineRule="auto"/>
              <w:ind w:right="301"/>
              <w:jc w:val="center"/>
              <w:rPr>
                <w:rFonts w:ascii="Times New Roman" w:eastAsia="Times New Roman" w:hAnsi="Times New Roman" w:cs="Times New Roman"/>
                <w:lang w:val="en-US"/>
              </w:rPr>
            </w:pPr>
          </w:p>
        </w:tc>
        <w:tc>
          <w:tcPr>
            <w:tcW w:w="7229" w:type="dxa"/>
            <w:tcBorders>
              <w:top w:val="single" w:sz="4" w:space="0" w:color="auto"/>
              <w:left w:val="single" w:sz="4" w:space="0" w:color="auto"/>
              <w:bottom w:val="single" w:sz="4" w:space="0" w:color="auto"/>
              <w:right w:val="single" w:sz="4" w:space="0" w:color="auto"/>
            </w:tcBorders>
            <w:hideMark/>
          </w:tcPr>
          <w:p w:rsidR="001260E4" w:rsidRDefault="001260E4">
            <w:pPr>
              <w:spacing w:after="0" w:line="240" w:lineRule="auto"/>
              <w:ind w:right="301"/>
              <w:jc w:val="center"/>
              <w:rPr>
                <w:rFonts w:ascii="Times New Roman" w:eastAsia="Times New Roman" w:hAnsi="Times New Roman" w:cs="Times New Roman"/>
                <w:noProof/>
                <w:color w:val="1A0DAB"/>
                <w:sz w:val="16"/>
                <w:szCs w:val="16"/>
                <w:lang w:val="en-US"/>
              </w:rPr>
            </w:pPr>
            <w:r>
              <w:rPr>
                <w:rFonts w:ascii="Times New Roman" w:eastAsia="Times New Roman" w:hAnsi="Times New Roman" w:cs="Times New Roman"/>
                <w:noProof/>
                <w:color w:val="1A0DAB"/>
                <w:sz w:val="16"/>
                <w:szCs w:val="16"/>
                <w:lang w:eastAsia="it-IT"/>
              </w:rPr>
              <w:drawing>
                <wp:inline distT="0" distB="0" distL="0" distR="0">
                  <wp:extent cx="336550" cy="263525"/>
                  <wp:effectExtent l="19050" t="0" r="6350" b="0"/>
                  <wp:docPr id="1" name="Immagine 1"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5"/>
                          </pic:cNvPr>
                          <pic:cNvPicPr>
                            <a:picLocks noChangeAspect="1" noChangeArrowheads="1"/>
                          </pic:cNvPicPr>
                        </pic:nvPicPr>
                        <pic:blipFill>
                          <a:blip r:embed="rId6" cstate="print"/>
                          <a:srcRect/>
                          <a:stretch>
                            <a:fillRect/>
                          </a:stretch>
                        </pic:blipFill>
                        <pic:spPr bwMode="auto">
                          <a:xfrm>
                            <a:off x="0" y="0"/>
                            <a:ext cx="336550" cy="263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1A0DAB"/>
                <w:sz w:val="16"/>
                <w:szCs w:val="16"/>
                <w:lang w:eastAsia="it-IT"/>
              </w:rPr>
              <w:drawing>
                <wp:inline distT="0" distB="0" distL="0" distR="0">
                  <wp:extent cx="255905" cy="292735"/>
                  <wp:effectExtent l="19050" t="0" r="0" b="0"/>
                  <wp:docPr id="2" name="Immagine 2"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7"/>
                          </pic:cNvPr>
                          <pic:cNvPicPr>
                            <a:picLocks noChangeAspect="1" noChangeArrowheads="1"/>
                          </pic:cNvPicPr>
                        </pic:nvPicPr>
                        <pic:blipFill>
                          <a:blip r:embed="rId8" cstate="print"/>
                          <a:srcRect/>
                          <a:stretch>
                            <a:fillRect/>
                          </a:stretch>
                        </pic:blipFill>
                        <pic:spPr bwMode="auto">
                          <a:xfrm>
                            <a:off x="0" y="0"/>
                            <a:ext cx="255905" cy="29273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1A0DAB"/>
                <w:sz w:val="16"/>
                <w:szCs w:val="16"/>
                <w:lang w:eastAsia="it-IT"/>
              </w:rPr>
              <w:drawing>
                <wp:inline distT="0" distB="0" distL="0" distR="0">
                  <wp:extent cx="402590" cy="263525"/>
                  <wp:effectExtent l="19050" t="0" r="0" b="0"/>
                  <wp:docPr id="3"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9"/>
                          </pic:cNvPr>
                          <pic:cNvPicPr>
                            <a:picLocks noChangeAspect="1" noChangeArrowheads="1"/>
                          </pic:cNvPicPr>
                        </pic:nvPicPr>
                        <pic:blipFill>
                          <a:blip r:embed="rId10" cstate="print"/>
                          <a:srcRect/>
                          <a:stretch>
                            <a:fillRect/>
                          </a:stretch>
                        </pic:blipFill>
                        <pic:spPr bwMode="auto">
                          <a:xfrm>
                            <a:off x="0" y="0"/>
                            <a:ext cx="402590" cy="263525"/>
                          </a:xfrm>
                          <a:prstGeom prst="rect">
                            <a:avLst/>
                          </a:prstGeom>
                          <a:noFill/>
                          <a:ln w="9525">
                            <a:noFill/>
                            <a:miter lim="800000"/>
                            <a:headEnd/>
                            <a:tailEnd/>
                          </a:ln>
                        </pic:spPr>
                      </pic:pic>
                    </a:graphicData>
                  </a:graphic>
                </wp:inline>
              </w:drawing>
            </w:r>
          </w:p>
        </w:tc>
        <w:tc>
          <w:tcPr>
            <w:tcW w:w="1461" w:type="dxa"/>
            <w:tcBorders>
              <w:top w:val="single" w:sz="4" w:space="0" w:color="auto"/>
              <w:left w:val="single" w:sz="4" w:space="0" w:color="auto"/>
              <w:bottom w:val="single" w:sz="4" w:space="0" w:color="auto"/>
              <w:right w:val="single" w:sz="4" w:space="0" w:color="auto"/>
            </w:tcBorders>
          </w:tcPr>
          <w:p w:rsidR="001260E4" w:rsidRDefault="001260E4">
            <w:pPr>
              <w:spacing w:after="0" w:line="240" w:lineRule="auto"/>
              <w:ind w:right="301"/>
              <w:jc w:val="center"/>
              <w:rPr>
                <w:rFonts w:ascii="Times New Roman" w:eastAsia="Times New Roman" w:hAnsi="Times New Roman" w:cs="Times New Roman"/>
                <w:lang w:val="en-US"/>
              </w:rPr>
            </w:pPr>
          </w:p>
        </w:tc>
      </w:tr>
      <w:tr w:rsidR="001260E4" w:rsidTr="001260E4">
        <w:trPr>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rsidR="001260E4" w:rsidRDefault="001260E4">
            <w:pPr>
              <w:spacing w:after="0" w:line="240" w:lineRule="auto"/>
              <w:ind w:right="301"/>
              <w:jc w:val="center"/>
              <w:rPr>
                <w:rFonts w:ascii="Times New Roman" w:eastAsia="Times New Roman" w:hAnsi="Times New Roman" w:cs="Times New Roman"/>
                <w:lang w:val="en-US"/>
              </w:rPr>
            </w:pPr>
            <w:r>
              <w:rPr>
                <w:rFonts w:ascii="Times New Roman" w:eastAsia="Times New Roman" w:hAnsi="Times New Roman" w:cs="Times New Roman"/>
                <w:noProof/>
                <w:lang w:eastAsia="it-IT"/>
              </w:rPr>
              <w:drawing>
                <wp:inline distT="0" distB="0" distL="0" distR="0">
                  <wp:extent cx="768350" cy="600075"/>
                  <wp:effectExtent l="19050" t="0" r="0"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1" cstate="print"/>
                          <a:srcRect/>
                          <a:stretch>
                            <a:fillRect/>
                          </a:stretch>
                        </pic:blipFill>
                        <pic:spPr bwMode="auto">
                          <a:xfrm>
                            <a:off x="0" y="0"/>
                            <a:ext cx="768350" cy="600075"/>
                          </a:xfrm>
                          <a:prstGeom prst="rect">
                            <a:avLst/>
                          </a:prstGeom>
                          <a:noFill/>
                          <a:ln w="9525">
                            <a:noFill/>
                            <a:miter lim="800000"/>
                            <a:headEnd/>
                            <a:tailEnd/>
                          </a:ln>
                        </pic:spPr>
                      </pic:pic>
                    </a:graphicData>
                  </a:graphic>
                </wp:inline>
              </w:drawing>
            </w:r>
          </w:p>
        </w:tc>
        <w:tc>
          <w:tcPr>
            <w:tcW w:w="7229" w:type="dxa"/>
            <w:tcBorders>
              <w:top w:val="single" w:sz="4" w:space="0" w:color="auto"/>
              <w:left w:val="single" w:sz="4" w:space="0" w:color="auto"/>
              <w:bottom w:val="single" w:sz="4" w:space="0" w:color="auto"/>
              <w:right w:val="single" w:sz="4" w:space="0" w:color="auto"/>
            </w:tcBorders>
            <w:hideMark/>
          </w:tcPr>
          <w:p w:rsidR="001260E4" w:rsidRDefault="001260E4">
            <w:pPr>
              <w:keepNext/>
              <w:spacing w:after="0" w:line="240" w:lineRule="auto"/>
              <w:ind w:right="301"/>
              <w:jc w:val="center"/>
              <w:outlineLvl w:val="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MIUR USR CALABRIA</w:t>
            </w:r>
          </w:p>
          <w:p w:rsidR="001260E4" w:rsidRDefault="001260E4">
            <w:pPr>
              <w:keepNext/>
              <w:spacing w:after="0" w:line="240" w:lineRule="auto"/>
              <w:ind w:right="301"/>
              <w:jc w:val="center"/>
              <w:outlineLvl w:val="0"/>
              <w:rPr>
                <w:rFonts w:ascii="Times New Roman" w:eastAsia="Times New Roman" w:hAnsi="Times New Roman" w:cs="Times New Roman"/>
                <w:b/>
                <w:sz w:val="16"/>
                <w:szCs w:val="16"/>
              </w:rPr>
            </w:pPr>
            <w:r>
              <w:rPr>
                <w:rFonts w:ascii="Times New Roman" w:eastAsia="Times New Roman" w:hAnsi="Times New Roman" w:cs="Times New Roman"/>
                <w:b/>
                <w:sz w:val="16"/>
                <w:szCs w:val="16"/>
              </w:rPr>
              <w:t>Distretto Scolastico n. 17 di Amantea (CS)</w:t>
            </w:r>
          </w:p>
          <w:p w:rsidR="001260E4" w:rsidRDefault="001260E4">
            <w:pPr>
              <w:keepNext/>
              <w:spacing w:after="0" w:line="240" w:lineRule="auto"/>
              <w:ind w:right="301"/>
              <w:jc w:val="center"/>
              <w:outlineLvl w:val="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w:t>
            </w:r>
            <w:r>
              <w:rPr>
                <w:rFonts w:ascii="Times New Roman" w:eastAsia="Times New Roman" w:hAnsi="Times New Roman" w:cs="Times New Roman"/>
                <w:b/>
                <w:bCs/>
                <w:smallCaps/>
                <w:sz w:val="16"/>
                <w:szCs w:val="16"/>
              </w:rPr>
              <w:t>STITUTO</w:t>
            </w:r>
            <w:r>
              <w:rPr>
                <w:rFonts w:ascii="Times New Roman" w:eastAsia="Times New Roman" w:hAnsi="Times New Roman" w:cs="Times New Roman"/>
                <w:b/>
                <w:bCs/>
                <w:sz w:val="16"/>
                <w:szCs w:val="16"/>
              </w:rPr>
              <w:t>DI  ISTRUZIONE  SUPERIORE</w:t>
            </w:r>
          </w:p>
          <w:p w:rsidR="001260E4" w:rsidRDefault="001260E4">
            <w:pPr>
              <w:keepNext/>
              <w:spacing w:after="0" w:line="240" w:lineRule="auto"/>
              <w:ind w:right="301"/>
              <w:jc w:val="center"/>
              <w:outlineLvl w:val="0"/>
              <w:rPr>
                <w:rFonts w:ascii="Times New Roman" w:eastAsia="Times New Roman" w:hAnsi="Times New Roman" w:cs="Times New Roman"/>
                <w:b/>
                <w:sz w:val="16"/>
                <w:szCs w:val="16"/>
              </w:rPr>
            </w:pPr>
            <w:r>
              <w:rPr>
                <w:rFonts w:ascii="Times New Roman" w:eastAsia="Times New Roman" w:hAnsi="Times New Roman" w:cs="Times New Roman"/>
                <w:b/>
                <w:sz w:val="16"/>
                <w:szCs w:val="16"/>
              </w:rPr>
              <w:t>Licei : Scientifico – Scienze Umane – Scienze Applicate</w:t>
            </w:r>
          </w:p>
          <w:p w:rsidR="001260E4" w:rsidRDefault="001260E4">
            <w:pPr>
              <w:keepNext/>
              <w:spacing w:after="0" w:line="240" w:lineRule="auto"/>
              <w:ind w:right="301"/>
              <w:jc w:val="center"/>
              <w:outlineLvl w:val="0"/>
              <w:rPr>
                <w:rFonts w:ascii="Times New Roman" w:eastAsia="Times New Roman" w:hAnsi="Times New Roman" w:cs="Times New Roman"/>
                <w:b/>
                <w:sz w:val="16"/>
                <w:szCs w:val="16"/>
              </w:rPr>
            </w:pPr>
            <w:r>
              <w:rPr>
                <w:rFonts w:ascii="Times New Roman" w:eastAsia="Times New Roman" w:hAnsi="Times New Roman" w:cs="Times New Roman"/>
                <w:b/>
                <w:sz w:val="16"/>
                <w:szCs w:val="16"/>
              </w:rPr>
              <w:t>Istituto Professionale: Odontotecnico – G.A.E.</w:t>
            </w:r>
          </w:p>
          <w:p w:rsidR="001260E4" w:rsidRDefault="001260E4">
            <w:pPr>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Istituto Tecnico: Chimica, M. </w:t>
            </w:r>
            <w:proofErr w:type="spellStart"/>
            <w:r>
              <w:rPr>
                <w:rFonts w:ascii="Times New Roman" w:eastAsia="Times New Roman" w:hAnsi="Times New Roman" w:cs="Times New Roman"/>
                <w:b/>
                <w:sz w:val="16"/>
                <w:szCs w:val="16"/>
              </w:rPr>
              <w:t>e.B.</w:t>
            </w:r>
            <w:proofErr w:type="spellEnd"/>
            <w:r>
              <w:rPr>
                <w:rFonts w:ascii="Times New Roman" w:eastAsia="Times New Roman" w:hAnsi="Times New Roman" w:cs="Times New Roman"/>
                <w:b/>
                <w:sz w:val="16"/>
                <w:szCs w:val="16"/>
              </w:rPr>
              <w:t xml:space="preserve">  – </w:t>
            </w:r>
            <w:proofErr w:type="spellStart"/>
            <w:r>
              <w:rPr>
                <w:rFonts w:ascii="Times New Roman" w:eastAsia="Times New Roman" w:hAnsi="Times New Roman" w:cs="Times New Roman"/>
                <w:b/>
                <w:sz w:val="16"/>
                <w:szCs w:val="16"/>
              </w:rPr>
              <w:t>Amm.Fin.Marketing</w:t>
            </w:r>
            <w:proofErr w:type="spellEnd"/>
            <w:r>
              <w:rPr>
                <w:rFonts w:ascii="Times New Roman" w:eastAsia="Times New Roman" w:hAnsi="Times New Roman" w:cs="Times New Roman"/>
                <w:b/>
                <w:sz w:val="16"/>
                <w:szCs w:val="16"/>
              </w:rPr>
              <w:t xml:space="preserve"> – Elettronico – </w:t>
            </w:r>
            <w:proofErr w:type="spellStart"/>
            <w:r>
              <w:rPr>
                <w:rFonts w:ascii="Times New Roman" w:eastAsia="Times New Roman" w:hAnsi="Times New Roman" w:cs="Times New Roman"/>
                <w:b/>
                <w:sz w:val="16"/>
                <w:szCs w:val="16"/>
              </w:rPr>
              <w:t>Nautico-Meccan</w:t>
            </w:r>
            <w:proofErr w:type="spellEnd"/>
          </w:p>
          <w:p w:rsidR="001260E4" w:rsidRDefault="001260E4">
            <w:pPr>
              <w:keepNext/>
              <w:spacing w:after="0" w:line="240" w:lineRule="auto"/>
              <w:ind w:right="301"/>
              <w:jc w:val="center"/>
              <w:outlineLvl w:val="3"/>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rPr>
              <w:t xml:space="preserve">Via </w:t>
            </w:r>
            <w:proofErr w:type="spellStart"/>
            <w:r>
              <w:rPr>
                <w:rFonts w:ascii="Times New Roman" w:eastAsia="Times New Roman" w:hAnsi="Times New Roman" w:cs="Times New Roman"/>
                <w:b/>
                <w:bCs/>
                <w:sz w:val="16"/>
                <w:szCs w:val="16"/>
              </w:rPr>
              <w:t>S.Antonio</w:t>
            </w:r>
            <w:proofErr w:type="spellEnd"/>
            <w:r>
              <w:rPr>
                <w:rFonts w:ascii="Times New Roman" w:eastAsia="Times New Roman" w:hAnsi="Times New Roman" w:cs="Times New Roman"/>
                <w:b/>
                <w:bCs/>
                <w:sz w:val="16"/>
                <w:szCs w:val="16"/>
              </w:rPr>
              <w:t xml:space="preserve"> – Loc. </w:t>
            </w:r>
            <w:proofErr w:type="spellStart"/>
            <w:r>
              <w:rPr>
                <w:rFonts w:ascii="Times New Roman" w:eastAsia="Times New Roman" w:hAnsi="Times New Roman" w:cs="Times New Roman"/>
                <w:b/>
                <w:bCs/>
                <w:sz w:val="16"/>
                <w:szCs w:val="16"/>
              </w:rPr>
              <w:t>S.Procopio</w:t>
            </w:r>
            <w:proofErr w:type="spellEnd"/>
            <w:r>
              <w:rPr>
                <w:rFonts w:ascii="Times New Roman" w:eastAsia="Times New Roman" w:hAnsi="Times New Roman" w:cs="Times New Roman"/>
                <w:b/>
                <w:bCs/>
                <w:sz w:val="16"/>
                <w:szCs w:val="16"/>
              </w:rPr>
              <w:t xml:space="preserve"> - 87032  </w:t>
            </w:r>
            <w:r>
              <w:rPr>
                <w:rFonts w:ascii="Times New Roman" w:eastAsia="Times New Roman" w:hAnsi="Times New Roman" w:cs="Times New Roman"/>
                <w:b/>
                <w:bCs/>
                <w:sz w:val="16"/>
                <w:szCs w:val="16"/>
                <w:u w:val="single"/>
              </w:rPr>
              <w:t xml:space="preserve">AMANTEA </w:t>
            </w:r>
            <w:r>
              <w:rPr>
                <w:rFonts w:ascii="Times New Roman" w:eastAsia="Times New Roman" w:hAnsi="Times New Roman" w:cs="Times New Roman"/>
                <w:b/>
                <w:bCs/>
                <w:sz w:val="16"/>
                <w:szCs w:val="16"/>
              </w:rPr>
              <w:t>(CS)</w:t>
            </w:r>
          </w:p>
          <w:p w:rsidR="001260E4" w:rsidRDefault="001260E4">
            <w:pPr>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lang w:val="en-US"/>
              </w:rPr>
              <w:sym w:font="Wingdings" w:char="0028"/>
            </w:r>
            <w:r>
              <w:rPr>
                <w:rFonts w:ascii="Times New Roman" w:eastAsia="Times New Roman" w:hAnsi="Times New Roman" w:cs="Times New Roman"/>
                <w:b/>
                <w:sz w:val="16"/>
                <w:szCs w:val="16"/>
              </w:rPr>
              <w:t>Centralino  0982/ 41969 – Sito:www.iispoloamantea.edu.it</w:t>
            </w:r>
          </w:p>
          <w:p w:rsidR="001260E4" w:rsidRDefault="001260E4">
            <w:pPr>
              <w:spacing w:after="0" w:line="240" w:lineRule="auto"/>
              <w:ind w:right="301"/>
              <w:jc w:val="center"/>
              <w:rPr>
                <w:rFonts w:ascii="Times New Roman" w:eastAsia="Times New Roman" w:hAnsi="Times New Roman" w:cs="Times New Roman"/>
                <w:b/>
                <w:color w:val="0000FF"/>
                <w:sz w:val="16"/>
                <w:szCs w:val="16"/>
                <w:u w:val="single"/>
              </w:rPr>
            </w:pPr>
            <w:r>
              <w:rPr>
                <w:rFonts w:ascii="Times New Roman" w:eastAsia="Times New Roman" w:hAnsi="Times New Roman" w:cs="Times New Roman"/>
                <w:b/>
                <w:sz w:val="16"/>
                <w:szCs w:val="16"/>
              </w:rPr>
              <w:t xml:space="preserve">E-mail: </w:t>
            </w:r>
            <w:hyperlink r:id="rId12" w:history="1">
              <w:r>
                <w:rPr>
                  <w:rStyle w:val="Collegamentoipertestuale"/>
                  <w:rFonts w:ascii="Times New Roman" w:eastAsia="Times New Roman" w:hAnsi="Times New Roman" w:cs="Times New Roman"/>
                  <w:b/>
                  <w:sz w:val="16"/>
                  <w:szCs w:val="16"/>
                </w:rPr>
                <w:t>CSIS014008@istruzione.it</w:t>
              </w:r>
            </w:hyperlink>
          </w:p>
          <w:p w:rsidR="001260E4" w:rsidRDefault="001260E4">
            <w:pPr>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Posta. Cert.:</w:t>
            </w:r>
            <w:hyperlink r:id="rId13" w:history="1">
              <w:r>
                <w:rPr>
                  <w:rStyle w:val="Collegamentoipertestuale"/>
                  <w:rFonts w:ascii="Times New Roman" w:eastAsia="Times New Roman" w:hAnsi="Times New Roman" w:cs="Times New Roman"/>
                  <w:b/>
                  <w:sz w:val="16"/>
                  <w:szCs w:val="16"/>
                </w:rPr>
                <w:t>CSIS014008@pec.istruzione.it</w:t>
              </w:r>
            </w:hyperlink>
          </w:p>
          <w:p w:rsidR="001260E4" w:rsidRDefault="001260E4">
            <w:pPr>
              <w:spacing w:after="0" w:line="240" w:lineRule="auto"/>
              <w:ind w:right="301"/>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CodiceFiscale</w:t>
            </w:r>
            <w:proofErr w:type="spellEnd"/>
            <w:r>
              <w:rPr>
                <w:rFonts w:ascii="Times New Roman" w:eastAsia="Times New Roman" w:hAnsi="Times New Roman" w:cs="Times New Roman"/>
                <w:b/>
                <w:sz w:val="16"/>
                <w:szCs w:val="16"/>
              </w:rPr>
              <w:t xml:space="preserve"> 86002100781</w:t>
            </w:r>
          </w:p>
        </w:tc>
        <w:tc>
          <w:tcPr>
            <w:tcW w:w="1461" w:type="dxa"/>
            <w:tcBorders>
              <w:top w:val="single" w:sz="4" w:space="0" w:color="auto"/>
              <w:left w:val="single" w:sz="4" w:space="0" w:color="auto"/>
              <w:bottom w:val="single" w:sz="4" w:space="0" w:color="auto"/>
              <w:right w:val="single" w:sz="4" w:space="0" w:color="auto"/>
            </w:tcBorders>
            <w:vAlign w:val="center"/>
            <w:hideMark/>
          </w:tcPr>
          <w:p w:rsidR="001260E4" w:rsidRDefault="001260E4">
            <w:pPr>
              <w:spacing w:after="0" w:line="240" w:lineRule="auto"/>
              <w:ind w:right="301"/>
              <w:jc w:val="center"/>
              <w:rPr>
                <w:rFonts w:ascii="Times New Roman" w:eastAsia="Times New Roman" w:hAnsi="Times New Roman" w:cs="Times New Roman"/>
                <w:lang w:val="en-US"/>
              </w:rPr>
            </w:pPr>
            <w:r>
              <w:rPr>
                <w:rFonts w:ascii="Times New Roman" w:eastAsia="Times New Roman" w:hAnsi="Times New Roman" w:cs="Times New Roman"/>
                <w:noProof/>
                <w:lang w:eastAsia="it-IT"/>
              </w:rPr>
              <w:drawing>
                <wp:inline distT="0" distB="0" distL="0" distR="0">
                  <wp:extent cx="592455" cy="563245"/>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4" cstate="print"/>
                          <a:srcRect/>
                          <a:stretch>
                            <a:fillRect/>
                          </a:stretch>
                        </pic:blipFill>
                        <pic:spPr bwMode="auto">
                          <a:xfrm>
                            <a:off x="0" y="0"/>
                            <a:ext cx="592455" cy="563245"/>
                          </a:xfrm>
                          <a:prstGeom prst="rect">
                            <a:avLst/>
                          </a:prstGeom>
                          <a:noFill/>
                          <a:ln w="9525">
                            <a:noFill/>
                            <a:miter lim="800000"/>
                            <a:headEnd/>
                            <a:tailEnd/>
                          </a:ln>
                        </pic:spPr>
                      </pic:pic>
                    </a:graphicData>
                  </a:graphic>
                </wp:inline>
              </w:drawing>
            </w:r>
          </w:p>
        </w:tc>
      </w:tr>
    </w:tbl>
    <w:p w:rsidR="00182675" w:rsidRDefault="00182675"/>
    <w:p w:rsidR="00974F91" w:rsidRDefault="00974F91" w:rsidP="00974F91">
      <w:pPr>
        <w:rPr>
          <w:rFonts w:ascii="Times New Roman" w:hAnsi="Times New Roman" w:cs="Times New Roman"/>
          <w:sz w:val="24"/>
          <w:szCs w:val="24"/>
        </w:rPr>
      </w:pPr>
      <w:proofErr w:type="spellStart"/>
      <w:r w:rsidRPr="00D47286">
        <w:rPr>
          <w:rFonts w:ascii="Times New Roman" w:hAnsi="Times New Roman" w:cs="Times New Roman"/>
          <w:sz w:val="24"/>
          <w:szCs w:val="24"/>
        </w:rPr>
        <w:t>Prot</w:t>
      </w:r>
      <w:proofErr w:type="spellEnd"/>
      <w:r w:rsidRPr="00D47286">
        <w:rPr>
          <w:rFonts w:ascii="Times New Roman" w:hAnsi="Times New Roman" w:cs="Times New Roman"/>
          <w:sz w:val="24"/>
          <w:szCs w:val="24"/>
        </w:rPr>
        <w:t xml:space="preserve">. n. </w:t>
      </w:r>
      <w:r w:rsidR="004F4E34" w:rsidRPr="00D47286">
        <w:rPr>
          <w:rFonts w:ascii="Times New Roman" w:hAnsi="Times New Roman" w:cs="Times New Roman"/>
          <w:b/>
          <w:bCs/>
          <w:sz w:val="24"/>
          <w:szCs w:val="24"/>
        </w:rPr>
        <w:t>0000</w:t>
      </w:r>
      <w:r w:rsidR="00130DF7">
        <w:rPr>
          <w:rFonts w:ascii="Times New Roman" w:hAnsi="Times New Roman" w:cs="Times New Roman"/>
          <w:b/>
          <w:bCs/>
          <w:sz w:val="24"/>
          <w:szCs w:val="24"/>
        </w:rPr>
        <w:t>6478</w:t>
      </w:r>
      <w:r w:rsidRPr="00D47286">
        <w:rPr>
          <w:rFonts w:ascii="Times New Roman" w:hAnsi="Times New Roman" w:cs="Times New Roman"/>
          <w:b/>
          <w:bCs/>
          <w:i/>
          <w:iCs/>
          <w:sz w:val="24"/>
          <w:szCs w:val="24"/>
        </w:rPr>
        <w:t xml:space="preserve"> II.</w:t>
      </w:r>
      <w:r w:rsidR="004F4E34" w:rsidRPr="00D47286">
        <w:rPr>
          <w:rFonts w:ascii="Times New Roman" w:hAnsi="Times New Roman" w:cs="Times New Roman"/>
          <w:b/>
          <w:bCs/>
          <w:i/>
          <w:iCs/>
          <w:sz w:val="24"/>
          <w:szCs w:val="24"/>
        </w:rPr>
        <w:t>1</w:t>
      </w:r>
      <w:r w:rsidRPr="00D47286">
        <w:rPr>
          <w:rFonts w:ascii="Times New Roman" w:hAnsi="Times New Roman" w:cs="Times New Roman"/>
          <w:sz w:val="24"/>
          <w:szCs w:val="24"/>
        </w:rPr>
        <w:tab/>
      </w:r>
      <w:r w:rsidRPr="00D47286">
        <w:rPr>
          <w:rFonts w:ascii="Times New Roman" w:hAnsi="Times New Roman" w:cs="Times New Roman"/>
          <w:sz w:val="24"/>
          <w:szCs w:val="24"/>
        </w:rPr>
        <w:tab/>
      </w:r>
      <w:r w:rsidRPr="00D47286">
        <w:rPr>
          <w:rFonts w:ascii="Times New Roman" w:hAnsi="Times New Roman" w:cs="Times New Roman"/>
          <w:sz w:val="24"/>
          <w:szCs w:val="24"/>
        </w:rPr>
        <w:tab/>
        <w:t xml:space="preserve">         </w:t>
      </w:r>
      <w:r w:rsidR="004F4E34" w:rsidRPr="00D47286">
        <w:rPr>
          <w:rFonts w:ascii="Times New Roman" w:hAnsi="Times New Roman" w:cs="Times New Roman"/>
          <w:sz w:val="24"/>
          <w:szCs w:val="24"/>
        </w:rPr>
        <w:t xml:space="preserve">                             </w:t>
      </w:r>
      <w:r w:rsidR="004C6504" w:rsidRPr="00D47286">
        <w:rPr>
          <w:rFonts w:ascii="Times New Roman" w:hAnsi="Times New Roman" w:cs="Times New Roman"/>
          <w:sz w:val="24"/>
          <w:szCs w:val="24"/>
        </w:rPr>
        <w:t xml:space="preserve">   Amantea</w:t>
      </w:r>
      <w:r w:rsidR="00130DF7">
        <w:rPr>
          <w:rFonts w:ascii="Times New Roman" w:hAnsi="Times New Roman" w:cs="Times New Roman"/>
          <w:sz w:val="24"/>
          <w:szCs w:val="24"/>
        </w:rPr>
        <w:t>, 29 ottobre 2021</w:t>
      </w:r>
    </w:p>
    <w:p w:rsidR="00130DF7" w:rsidRDefault="00130DF7" w:rsidP="00130D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Al personale Docente</w:t>
      </w:r>
    </w:p>
    <w:p w:rsidR="00130DF7" w:rsidRDefault="00130DF7" w:rsidP="00130D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Ai collaboratori Tecnici </w:t>
      </w:r>
    </w:p>
    <w:p w:rsidR="00130DF7" w:rsidRDefault="00130DF7" w:rsidP="00130D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Ai Responsabili dei laboratori</w:t>
      </w:r>
    </w:p>
    <w:p w:rsidR="00130DF7" w:rsidRDefault="00130DF7" w:rsidP="00130D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Al DSGA</w:t>
      </w:r>
    </w:p>
    <w:p w:rsidR="00130DF7" w:rsidRPr="00D47286" w:rsidRDefault="00130DF7" w:rsidP="00130D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Agli Atti </w:t>
      </w:r>
    </w:p>
    <w:p w:rsidR="00F84EF0" w:rsidRPr="00D47286" w:rsidRDefault="00F84EF0" w:rsidP="00974F91">
      <w:pPr>
        <w:rPr>
          <w:rFonts w:ascii="Times New Roman" w:hAnsi="Times New Roman" w:cs="Times New Roman"/>
          <w:sz w:val="24"/>
          <w:szCs w:val="24"/>
        </w:rPr>
      </w:pPr>
    </w:p>
    <w:p w:rsidR="00463776" w:rsidRPr="00D47286" w:rsidRDefault="00C55310" w:rsidP="00463776">
      <w:pPr>
        <w:rPr>
          <w:rFonts w:ascii="Times New Roman" w:hAnsi="Times New Roman" w:cs="Times New Roman"/>
          <w:sz w:val="24"/>
          <w:szCs w:val="24"/>
        </w:rPr>
      </w:pPr>
      <w:r w:rsidRPr="00D47286">
        <w:rPr>
          <w:rFonts w:ascii="Times New Roman" w:hAnsi="Times New Roman" w:cs="Times New Roman"/>
          <w:sz w:val="24"/>
          <w:szCs w:val="24"/>
        </w:rPr>
        <w:t xml:space="preserve"> </w:t>
      </w:r>
      <w:r w:rsidR="004C6504" w:rsidRPr="00D47286">
        <w:rPr>
          <w:rFonts w:ascii="Times New Roman" w:hAnsi="Times New Roman" w:cs="Times New Roman"/>
          <w:sz w:val="24"/>
          <w:szCs w:val="24"/>
        </w:rPr>
        <w:t>Oggetto</w:t>
      </w:r>
      <w:r w:rsidR="00463776" w:rsidRPr="00D47286">
        <w:rPr>
          <w:rFonts w:ascii="Times New Roman" w:hAnsi="Times New Roman" w:cs="Times New Roman"/>
          <w:sz w:val="24"/>
          <w:szCs w:val="24"/>
        </w:rPr>
        <w:t>: Regolamento Approvvigionamento m</w:t>
      </w:r>
      <w:r w:rsidR="00597D4B">
        <w:rPr>
          <w:rFonts w:ascii="Times New Roman" w:hAnsi="Times New Roman" w:cs="Times New Roman"/>
          <w:sz w:val="24"/>
          <w:szCs w:val="24"/>
        </w:rPr>
        <w:t>ateriale di consumo Laboratori e piccola manutenzione.</w:t>
      </w:r>
      <w:r w:rsidR="00924C83">
        <w:rPr>
          <w:rFonts w:ascii="Times New Roman" w:hAnsi="Times New Roman" w:cs="Times New Roman"/>
          <w:sz w:val="24"/>
          <w:szCs w:val="24"/>
        </w:rPr>
        <w:t xml:space="preserve"> (Delibera N 2)</w:t>
      </w:r>
    </w:p>
    <w:p w:rsidR="00C55310" w:rsidRPr="00D47286" w:rsidRDefault="00A72BD4" w:rsidP="00463776">
      <w:pPr>
        <w:jc w:val="center"/>
        <w:rPr>
          <w:rFonts w:ascii="Times New Roman" w:hAnsi="Times New Roman" w:cs="Times New Roman"/>
          <w:b/>
          <w:sz w:val="24"/>
          <w:szCs w:val="24"/>
        </w:rPr>
      </w:pPr>
      <w:r w:rsidRPr="00D47286">
        <w:rPr>
          <w:rFonts w:ascii="Times New Roman" w:hAnsi="Times New Roman" w:cs="Times New Roman"/>
          <w:b/>
          <w:sz w:val="24"/>
          <w:szCs w:val="24"/>
        </w:rPr>
        <w:t xml:space="preserve">IL CONSIGLIO </w:t>
      </w:r>
      <w:proofErr w:type="spellStart"/>
      <w:r w:rsidRPr="00D47286">
        <w:rPr>
          <w:rFonts w:ascii="Times New Roman" w:hAnsi="Times New Roman" w:cs="Times New Roman"/>
          <w:b/>
          <w:sz w:val="24"/>
          <w:szCs w:val="24"/>
        </w:rPr>
        <w:t>DI</w:t>
      </w:r>
      <w:proofErr w:type="spellEnd"/>
      <w:r w:rsidRPr="00D47286">
        <w:rPr>
          <w:rFonts w:ascii="Times New Roman" w:hAnsi="Times New Roman" w:cs="Times New Roman"/>
          <w:b/>
          <w:sz w:val="24"/>
          <w:szCs w:val="24"/>
        </w:rPr>
        <w:t xml:space="preserve"> ISTITUTO</w:t>
      </w:r>
    </w:p>
    <w:p w:rsidR="0009192A" w:rsidRPr="00D47286" w:rsidRDefault="0009192A"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 xml:space="preserve">VISTO l'art.10, comma 3 del D. </w:t>
      </w:r>
      <w:proofErr w:type="spellStart"/>
      <w:r w:rsidRPr="00D47286">
        <w:rPr>
          <w:rFonts w:ascii="Times New Roman" w:hAnsi="Times New Roman" w:cs="Times New Roman"/>
          <w:sz w:val="24"/>
          <w:szCs w:val="24"/>
        </w:rPr>
        <w:t>Lgs</w:t>
      </w:r>
      <w:proofErr w:type="spellEnd"/>
      <w:r w:rsidRPr="00D47286">
        <w:rPr>
          <w:rFonts w:ascii="Times New Roman" w:hAnsi="Times New Roman" w:cs="Times New Roman"/>
          <w:sz w:val="24"/>
          <w:szCs w:val="24"/>
        </w:rPr>
        <w:t xml:space="preserve">. 14 aprile 1994 n. 297 “Testo Unico delle disposizioni legislative in materia di istruzione”; </w:t>
      </w:r>
    </w:p>
    <w:p w:rsidR="0009192A" w:rsidRPr="00D47286" w:rsidRDefault="00E74BAF"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VISTA</w:t>
      </w:r>
      <w:r w:rsidR="0009192A" w:rsidRPr="00D47286">
        <w:rPr>
          <w:rFonts w:ascii="Times New Roman" w:hAnsi="Times New Roman" w:cs="Times New Roman"/>
          <w:sz w:val="24"/>
          <w:szCs w:val="24"/>
        </w:rPr>
        <w:t xml:space="preserve"> la Legge 15 marzo 1997 n. 59 “Delega al governo per il conferimento di funzioni e compiti alle regioni ed enti locali, per la riforma della pubblica amministrazione e per la semplificazione amministrativa”; </w:t>
      </w:r>
    </w:p>
    <w:p w:rsidR="0009192A" w:rsidRPr="00D47286" w:rsidRDefault="0009192A"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VISTA il DPR 8 marzo 1999 n. 275 “Regolamento recante norme in materia di autonomia delle istituzioni scolastiche”;</w:t>
      </w:r>
    </w:p>
    <w:p w:rsidR="00CF0DC8" w:rsidRPr="00D47286" w:rsidRDefault="0009192A"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 xml:space="preserve">VISTO il Decreto Legislativo 30 luglio 1999 n. 286 “Riordino e potenziamento dei meccanismi e strumenti di monitoraggio e valutazione dei costi, dei rendimenti e dei risultati dell'attività svolta dalle amministrazioni pubbliche, a norma dell'art. 11 della Legge 59/1997”; </w:t>
      </w:r>
    </w:p>
    <w:p w:rsidR="0009192A" w:rsidRPr="00D47286" w:rsidRDefault="0009192A"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VISTO il D.M. 834/2015 che ha individuato i criteri ed i parametri di ripartizione delle risorse del Fondo di funzionamento amministrativo – didattico;</w:t>
      </w:r>
    </w:p>
    <w:p w:rsidR="0009192A" w:rsidRPr="00D47286" w:rsidRDefault="0009192A"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 xml:space="preserve">VISTA Legge 107/2015 recante: «Riforma del sistema nazionale di istruzione e formazione e delega per il riordino delle disposizioni legislative vigenti»; </w:t>
      </w:r>
    </w:p>
    <w:p w:rsidR="00F84EF0" w:rsidRPr="00D47286" w:rsidRDefault="0009192A"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VISTO l'art. 5, comma 8 del Decreto 28 agosto 2018, n. 129, avente ad oggetto “Regolamento recante istruzioni generali sulla gestione amministrativo contabile delle istituzioni scolastiche, ai sensi dell'articolo 1, comma 143, della legge 13 luglio 2015, n. 107”;</w:t>
      </w:r>
    </w:p>
    <w:p w:rsidR="004C6504" w:rsidRPr="00D47286" w:rsidRDefault="004C6504" w:rsidP="00CF0DC8">
      <w:pPr>
        <w:pStyle w:val="Paragrafoelenco"/>
        <w:numPr>
          <w:ilvl w:val="0"/>
          <w:numId w:val="5"/>
        </w:numPr>
        <w:spacing w:after="120" w:line="240" w:lineRule="auto"/>
        <w:jc w:val="both"/>
        <w:rPr>
          <w:rFonts w:ascii="Times New Roman" w:hAnsi="Times New Roman" w:cs="Times New Roman"/>
          <w:sz w:val="24"/>
          <w:szCs w:val="24"/>
        </w:rPr>
      </w:pPr>
      <w:r w:rsidRPr="00D47286">
        <w:rPr>
          <w:rFonts w:ascii="Times New Roman" w:hAnsi="Times New Roman" w:cs="Times New Roman"/>
          <w:sz w:val="24"/>
          <w:szCs w:val="24"/>
        </w:rPr>
        <w:t>Con la seguente votazione, espressa in forma palese, all'unanimità</w:t>
      </w:r>
    </w:p>
    <w:p w:rsidR="004C6504" w:rsidRPr="00D47286" w:rsidRDefault="004C6504" w:rsidP="004C6504">
      <w:pPr>
        <w:jc w:val="center"/>
        <w:rPr>
          <w:rFonts w:ascii="Times New Roman" w:hAnsi="Times New Roman" w:cs="Times New Roman"/>
          <w:b/>
          <w:sz w:val="24"/>
          <w:szCs w:val="24"/>
        </w:rPr>
      </w:pPr>
      <w:r w:rsidRPr="00D47286">
        <w:rPr>
          <w:rFonts w:ascii="Times New Roman" w:hAnsi="Times New Roman" w:cs="Times New Roman"/>
          <w:b/>
          <w:sz w:val="24"/>
          <w:szCs w:val="24"/>
        </w:rPr>
        <w:t>DELIBERA</w:t>
      </w:r>
    </w:p>
    <w:p w:rsidR="00463776" w:rsidRPr="00D47286" w:rsidRDefault="00463776" w:rsidP="00463776">
      <w:pPr>
        <w:autoSpaceDE w:val="0"/>
        <w:autoSpaceDN w:val="0"/>
        <w:adjustRightInd w:val="0"/>
        <w:spacing w:after="0" w:line="276" w:lineRule="auto"/>
        <w:jc w:val="center"/>
        <w:rPr>
          <w:rFonts w:ascii="Times New Roman" w:eastAsia="Calibri" w:hAnsi="Times New Roman" w:cs="Times New Roman"/>
          <w:b/>
          <w:sz w:val="24"/>
          <w:szCs w:val="24"/>
        </w:rPr>
      </w:pPr>
      <w:r w:rsidRPr="00D47286">
        <w:rPr>
          <w:rFonts w:ascii="Times New Roman" w:eastAsia="Calibri" w:hAnsi="Times New Roman" w:cs="Times New Roman"/>
          <w:b/>
          <w:sz w:val="24"/>
          <w:szCs w:val="24"/>
        </w:rPr>
        <w:t xml:space="preserve">Il sottostante regolamento </w:t>
      </w:r>
    </w:p>
    <w:p w:rsidR="00463776" w:rsidRPr="00D47286" w:rsidRDefault="00BC7608" w:rsidP="00463776">
      <w:pPr>
        <w:autoSpaceDE w:val="0"/>
        <w:autoSpaceDN w:val="0"/>
        <w:adjustRightInd w:val="0"/>
        <w:spacing w:after="0" w:line="276" w:lineRule="auto"/>
        <w:jc w:val="center"/>
        <w:rPr>
          <w:rFonts w:ascii="Times New Roman" w:eastAsia="Calibri" w:hAnsi="Times New Roman" w:cs="Times New Roman"/>
          <w:sz w:val="24"/>
          <w:szCs w:val="24"/>
        </w:rPr>
      </w:pPr>
      <w:r w:rsidRPr="00D47286">
        <w:rPr>
          <w:rFonts w:ascii="Times New Roman" w:eastAsia="Calibri" w:hAnsi="Times New Roman" w:cs="Times New Roman"/>
          <w:sz w:val="24"/>
          <w:szCs w:val="24"/>
        </w:rPr>
        <w:t xml:space="preserve">Premessa </w:t>
      </w:r>
    </w:p>
    <w:p w:rsidR="00BC7608" w:rsidRPr="00D47286" w:rsidRDefault="00BC7608" w:rsidP="00BC7608">
      <w:pPr>
        <w:autoSpaceDE w:val="0"/>
        <w:autoSpaceDN w:val="0"/>
        <w:adjustRightInd w:val="0"/>
        <w:spacing w:after="0" w:line="276" w:lineRule="auto"/>
        <w:jc w:val="both"/>
        <w:rPr>
          <w:rFonts w:ascii="Times New Roman" w:eastAsia="Calibri" w:hAnsi="Times New Roman" w:cs="Times New Roman"/>
          <w:sz w:val="24"/>
          <w:szCs w:val="24"/>
        </w:rPr>
      </w:pPr>
      <w:r w:rsidRPr="00D47286">
        <w:rPr>
          <w:rFonts w:ascii="Times New Roman" w:eastAsia="Calibri" w:hAnsi="Times New Roman" w:cs="Times New Roman"/>
          <w:sz w:val="24"/>
          <w:szCs w:val="24"/>
        </w:rPr>
        <w:t xml:space="preserve">Lo scopo della presente procedura è di descrivere il processo messo in atto da questa Istituzione  per assicurare che siano individuate e rese disponibili le risorse per attuare le strategie e perseguire gli </w:t>
      </w:r>
      <w:r w:rsidRPr="00D47286">
        <w:rPr>
          <w:rFonts w:ascii="Times New Roman" w:eastAsia="Calibri" w:hAnsi="Times New Roman" w:cs="Times New Roman"/>
          <w:sz w:val="24"/>
          <w:szCs w:val="24"/>
        </w:rPr>
        <w:lastRenderedPageBreak/>
        <w:t>obiettivi dell’Istituto nonché per permettere una efficace ed efficiente gestione e controllo delle forniture</w:t>
      </w:r>
      <w:r w:rsidR="00A508DE" w:rsidRPr="00D47286">
        <w:rPr>
          <w:rFonts w:ascii="Times New Roman" w:eastAsia="Calibri" w:hAnsi="Times New Roman" w:cs="Times New Roman"/>
          <w:sz w:val="24"/>
          <w:szCs w:val="24"/>
        </w:rPr>
        <w:t>.</w:t>
      </w:r>
    </w:p>
    <w:p w:rsidR="0028137C" w:rsidRPr="00D47286" w:rsidRDefault="0028137C" w:rsidP="0028137C">
      <w:pPr>
        <w:autoSpaceDE w:val="0"/>
        <w:autoSpaceDN w:val="0"/>
        <w:adjustRightInd w:val="0"/>
        <w:spacing w:after="0" w:line="276" w:lineRule="auto"/>
        <w:jc w:val="both"/>
        <w:rPr>
          <w:rFonts w:ascii="Times New Roman" w:eastAsia="Calibri" w:hAnsi="Times New Roman" w:cs="Times New Roman"/>
          <w:sz w:val="24"/>
          <w:szCs w:val="24"/>
        </w:rPr>
      </w:pPr>
      <w:r w:rsidRPr="00D47286">
        <w:rPr>
          <w:rFonts w:ascii="Times New Roman" w:eastAsia="Calibri" w:hAnsi="Times New Roman" w:cs="Times New Roman"/>
          <w:sz w:val="24"/>
          <w:szCs w:val="24"/>
        </w:rPr>
        <w:t>Come da normativa vigente e da piano delle attività del personale ATA gli A</w:t>
      </w:r>
      <w:r w:rsidR="00997DEB" w:rsidRPr="00D47286">
        <w:rPr>
          <w:rFonts w:ascii="Times New Roman" w:eastAsia="Calibri" w:hAnsi="Times New Roman" w:cs="Times New Roman"/>
          <w:sz w:val="24"/>
          <w:szCs w:val="24"/>
        </w:rPr>
        <w:t xml:space="preserve">ssistenti </w:t>
      </w:r>
      <w:r w:rsidRPr="00D47286">
        <w:rPr>
          <w:rFonts w:ascii="Times New Roman" w:eastAsia="Calibri" w:hAnsi="Times New Roman" w:cs="Times New Roman"/>
          <w:sz w:val="24"/>
          <w:szCs w:val="24"/>
        </w:rPr>
        <w:t>T</w:t>
      </w:r>
      <w:r w:rsidR="00997DEB" w:rsidRPr="00D47286">
        <w:rPr>
          <w:rFonts w:ascii="Times New Roman" w:eastAsia="Calibri" w:hAnsi="Times New Roman" w:cs="Times New Roman"/>
          <w:sz w:val="24"/>
          <w:szCs w:val="24"/>
        </w:rPr>
        <w:t>ecnici</w:t>
      </w:r>
      <w:r w:rsidRPr="00D47286">
        <w:rPr>
          <w:rFonts w:ascii="Times New Roman" w:eastAsia="Calibri" w:hAnsi="Times New Roman" w:cs="Times New Roman"/>
          <w:sz w:val="24"/>
          <w:szCs w:val="24"/>
        </w:rPr>
        <w:t xml:space="preserve"> sono responsabili dei laboratori ad essi assegnati.</w:t>
      </w:r>
    </w:p>
    <w:p w:rsidR="0028137C" w:rsidRPr="00D47286" w:rsidRDefault="0028137C" w:rsidP="00BC7608">
      <w:pPr>
        <w:autoSpaceDE w:val="0"/>
        <w:autoSpaceDN w:val="0"/>
        <w:adjustRightInd w:val="0"/>
        <w:spacing w:after="0" w:line="276" w:lineRule="auto"/>
        <w:jc w:val="both"/>
        <w:rPr>
          <w:rFonts w:ascii="Times New Roman" w:eastAsia="Calibri" w:hAnsi="Times New Roman" w:cs="Times New Roman"/>
          <w:sz w:val="24"/>
          <w:szCs w:val="24"/>
        </w:rPr>
      </w:pPr>
    </w:p>
    <w:p w:rsidR="00D47286" w:rsidRDefault="00D47286" w:rsidP="00463776">
      <w:pPr>
        <w:autoSpaceDE w:val="0"/>
        <w:autoSpaceDN w:val="0"/>
        <w:adjustRightInd w:val="0"/>
        <w:spacing w:after="0" w:line="276" w:lineRule="auto"/>
        <w:rPr>
          <w:rFonts w:ascii="Times New Roman" w:eastAsia="Calibri" w:hAnsi="Times New Roman" w:cs="Times New Roman"/>
          <w:b/>
          <w:sz w:val="24"/>
          <w:szCs w:val="24"/>
        </w:rPr>
      </w:pPr>
    </w:p>
    <w:p w:rsidR="00463776" w:rsidRPr="00D47286" w:rsidRDefault="00463776" w:rsidP="00463776">
      <w:pPr>
        <w:autoSpaceDE w:val="0"/>
        <w:autoSpaceDN w:val="0"/>
        <w:adjustRightInd w:val="0"/>
        <w:spacing w:after="0" w:line="276" w:lineRule="auto"/>
        <w:rPr>
          <w:rFonts w:ascii="Times New Roman" w:eastAsia="Calibri" w:hAnsi="Times New Roman" w:cs="Times New Roman"/>
          <w:b/>
          <w:sz w:val="24"/>
          <w:szCs w:val="24"/>
        </w:rPr>
      </w:pPr>
      <w:r w:rsidRPr="00D47286">
        <w:rPr>
          <w:rFonts w:ascii="Times New Roman" w:eastAsia="Calibri" w:hAnsi="Times New Roman" w:cs="Times New Roman"/>
          <w:b/>
          <w:sz w:val="24"/>
          <w:szCs w:val="24"/>
        </w:rPr>
        <w:t>Art. 1</w:t>
      </w:r>
    </w:p>
    <w:p w:rsidR="00463776" w:rsidRDefault="00463776" w:rsidP="00463776">
      <w:pPr>
        <w:autoSpaceDE w:val="0"/>
        <w:autoSpaceDN w:val="0"/>
        <w:adjustRightInd w:val="0"/>
        <w:spacing w:after="0" w:line="276" w:lineRule="auto"/>
        <w:rPr>
          <w:rFonts w:ascii="Times New Roman" w:eastAsia="Calibri" w:hAnsi="Times New Roman" w:cs="Times New Roman"/>
          <w:sz w:val="24"/>
          <w:szCs w:val="24"/>
        </w:rPr>
      </w:pPr>
      <w:r w:rsidRPr="00D47286">
        <w:rPr>
          <w:rFonts w:ascii="Times New Roman" w:eastAsia="Calibri" w:hAnsi="Times New Roman" w:cs="Times New Roman"/>
          <w:sz w:val="24"/>
          <w:szCs w:val="24"/>
        </w:rPr>
        <w:t>Le premesse fanno parte integrante e sostanziale del presente provvedimento.</w:t>
      </w:r>
    </w:p>
    <w:p w:rsidR="00E469B0" w:rsidRPr="00D47286" w:rsidRDefault="00E469B0" w:rsidP="00463776">
      <w:pPr>
        <w:autoSpaceDE w:val="0"/>
        <w:autoSpaceDN w:val="0"/>
        <w:adjustRightInd w:val="0"/>
        <w:spacing w:after="0" w:line="276" w:lineRule="auto"/>
        <w:rPr>
          <w:rFonts w:ascii="Times New Roman" w:eastAsia="Calibri" w:hAnsi="Times New Roman" w:cs="Times New Roman"/>
          <w:sz w:val="24"/>
          <w:szCs w:val="24"/>
        </w:rPr>
      </w:pPr>
    </w:p>
    <w:p w:rsidR="00CF0DC8" w:rsidRPr="00D47286" w:rsidRDefault="00CF0DC8" w:rsidP="00CF0DC8">
      <w:pPr>
        <w:spacing w:after="14" w:line="260" w:lineRule="auto"/>
        <w:ind w:left="11" w:hanging="10"/>
        <w:jc w:val="both"/>
        <w:rPr>
          <w:rFonts w:ascii="Times New Roman" w:eastAsia="Verdana" w:hAnsi="Times New Roman" w:cs="Times New Roman"/>
          <w:b/>
          <w:color w:val="000000"/>
          <w:sz w:val="24"/>
          <w:szCs w:val="24"/>
          <w:lang w:eastAsia="it-IT"/>
        </w:rPr>
      </w:pPr>
      <w:r w:rsidRPr="00D47286">
        <w:rPr>
          <w:rFonts w:ascii="Times New Roman" w:eastAsia="Verdana" w:hAnsi="Times New Roman" w:cs="Times New Roman"/>
          <w:b/>
          <w:color w:val="000000"/>
          <w:sz w:val="24"/>
          <w:szCs w:val="24"/>
          <w:lang w:eastAsia="it-IT"/>
        </w:rPr>
        <w:t>Art.2</w:t>
      </w:r>
    </w:p>
    <w:p w:rsidR="00CF0DC8" w:rsidRPr="00D47286" w:rsidRDefault="00CF0DC8" w:rsidP="00CF0DC8">
      <w:pPr>
        <w:spacing w:after="14" w:line="260" w:lineRule="auto"/>
        <w:ind w:left="11" w:hanging="10"/>
        <w:jc w:val="both"/>
        <w:rPr>
          <w:rFonts w:ascii="Times New Roman" w:eastAsia="Verdana" w:hAnsi="Times New Roman" w:cs="Times New Roman"/>
          <w:color w:val="000000"/>
          <w:sz w:val="24"/>
          <w:szCs w:val="24"/>
          <w:lang w:eastAsia="it-IT"/>
        </w:rPr>
      </w:pPr>
      <w:r w:rsidRPr="00D47286">
        <w:rPr>
          <w:rFonts w:ascii="Times New Roman" w:eastAsia="Verdana" w:hAnsi="Times New Roman" w:cs="Times New Roman"/>
          <w:b/>
          <w:color w:val="000000"/>
          <w:sz w:val="24"/>
          <w:szCs w:val="24"/>
          <w:lang w:eastAsia="it-IT"/>
        </w:rPr>
        <w:t xml:space="preserve">GESTIONE DELLE ATTIVITÀ:  </w:t>
      </w:r>
    </w:p>
    <w:p w:rsidR="00CF0DC8" w:rsidRPr="00D47286" w:rsidRDefault="00CF0DC8" w:rsidP="00CF0DC8">
      <w:pPr>
        <w:autoSpaceDE w:val="0"/>
        <w:autoSpaceDN w:val="0"/>
        <w:adjustRightInd w:val="0"/>
        <w:spacing w:after="0" w:line="276" w:lineRule="auto"/>
        <w:rPr>
          <w:rFonts w:ascii="Times New Roman" w:eastAsia="Verdana" w:hAnsi="Times New Roman" w:cs="Times New Roman"/>
          <w:color w:val="000000"/>
          <w:sz w:val="24"/>
          <w:szCs w:val="24"/>
          <w:lang w:eastAsia="it-IT"/>
        </w:rPr>
      </w:pPr>
      <w:r w:rsidRPr="00D47286">
        <w:rPr>
          <w:rFonts w:ascii="Times New Roman" w:eastAsia="Verdana" w:hAnsi="Times New Roman" w:cs="Times New Roman"/>
          <w:color w:val="000000"/>
          <w:sz w:val="24"/>
          <w:szCs w:val="24"/>
          <w:lang w:eastAsia="it-IT"/>
        </w:rPr>
        <w:t>FUNZIONI DEL PERSONALE DELLA SCUOLA IN LABORATORIO</w:t>
      </w:r>
    </w:p>
    <w:p w:rsidR="00CF0DC8" w:rsidRPr="00D47286" w:rsidRDefault="00CF0DC8" w:rsidP="00CF0DC8">
      <w:pPr>
        <w:pStyle w:val="Paragrafoelenco"/>
        <w:keepNext/>
        <w:keepLines/>
        <w:numPr>
          <w:ilvl w:val="0"/>
          <w:numId w:val="7"/>
        </w:numPr>
        <w:spacing w:after="14" w:line="260" w:lineRule="auto"/>
        <w:jc w:val="both"/>
        <w:outlineLvl w:val="2"/>
        <w:rPr>
          <w:rFonts w:ascii="Times New Roman" w:eastAsia="Verdana" w:hAnsi="Times New Roman" w:cs="Times New Roman"/>
          <w:b/>
          <w:color w:val="000000"/>
          <w:sz w:val="24"/>
          <w:szCs w:val="24"/>
          <w:lang w:eastAsia="it-IT"/>
        </w:rPr>
      </w:pPr>
      <w:r w:rsidRPr="00D47286">
        <w:rPr>
          <w:rFonts w:ascii="Times New Roman" w:eastAsia="Verdana" w:hAnsi="Times New Roman" w:cs="Times New Roman"/>
          <w:b/>
          <w:color w:val="000000"/>
          <w:sz w:val="24"/>
          <w:szCs w:val="24"/>
          <w:lang w:eastAsia="it-IT"/>
        </w:rPr>
        <w:t xml:space="preserve">Funzioni del docente teorico in laboratorio </w:t>
      </w:r>
      <w:r w:rsidR="00561BB1" w:rsidRPr="00D47286">
        <w:rPr>
          <w:rFonts w:ascii="Times New Roman" w:eastAsia="Verdana" w:hAnsi="Times New Roman" w:cs="Times New Roman"/>
          <w:b/>
          <w:color w:val="000000"/>
          <w:sz w:val="24"/>
          <w:szCs w:val="24"/>
          <w:lang w:eastAsia="it-IT"/>
        </w:rPr>
        <w:t>e del Docente Tecnico Pratico</w:t>
      </w:r>
    </w:p>
    <w:p w:rsidR="00CF0DC8" w:rsidRPr="00D47286" w:rsidRDefault="009961D2" w:rsidP="00CF0DC8">
      <w:pPr>
        <w:pStyle w:val="Paragrafoelenco"/>
        <w:numPr>
          <w:ilvl w:val="0"/>
          <w:numId w:val="8"/>
        </w:numPr>
        <w:spacing w:after="5" w:line="252" w:lineRule="auto"/>
        <w:jc w:val="both"/>
        <w:rPr>
          <w:rFonts w:ascii="Times New Roman" w:hAnsi="Times New Roman" w:cs="Times New Roman"/>
          <w:sz w:val="24"/>
          <w:szCs w:val="24"/>
        </w:rPr>
      </w:pPr>
      <w:r w:rsidRPr="00D47286">
        <w:rPr>
          <w:rFonts w:ascii="Times New Roman" w:hAnsi="Times New Roman" w:cs="Times New Roman"/>
          <w:sz w:val="24"/>
          <w:szCs w:val="24"/>
        </w:rPr>
        <w:t xml:space="preserve">Segnala </w:t>
      </w:r>
      <w:r w:rsidR="00CF0DC8" w:rsidRPr="00D47286">
        <w:rPr>
          <w:rFonts w:ascii="Times New Roman" w:hAnsi="Times New Roman" w:cs="Times New Roman"/>
          <w:sz w:val="24"/>
          <w:szCs w:val="24"/>
        </w:rPr>
        <w:t>al Responsabile del Laboratorio</w:t>
      </w:r>
      <w:r w:rsidRPr="00D47286">
        <w:rPr>
          <w:rFonts w:ascii="Times New Roman" w:hAnsi="Times New Roman" w:cs="Times New Roman"/>
          <w:sz w:val="24"/>
          <w:szCs w:val="24"/>
        </w:rPr>
        <w:t xml:space="preserve"> (AT) </w:t>
      </w:r>
      <w:r w:rsidR="00CF0DC8" w:rsidRPr="00D47286">
        <w:rPr>
          <w:rFonts w:ascii="Times New Roman" w:hAnsi="Times New Roman" w:cs="Times New Roman"/>
          <w:sz w:val="24"/>
          <w:szCs w:val="24"/>
        </w:rPr>
        <w:t>, eventuali carenze di materiale di consumo necessario alle esercitazioni</w:t>
      </w:r>
      <w:r w:rsidR="00597D4B">
        <w:rPr>
          <w:rFonts w:ascii="Times New Roman" w:hAnsi="Times New Roman" w:cs="Times New Roman"/>
          <w:sz w:val="24"/>
          <w:szCs w:val="24"/>
        </w:rPr>
        <w:t xml:space="preserve"> e/o piccola manutenzione da svolgere.</w:t>
      </w:r>
      <w:r w:rsidR="00CF0DC8" w:rsidRPr="00D47286">
        <w:rPr>
          <w:rFonts w:ascii="Times New Roman" w:eastAsia="Times New Roman" w:hAnsi="Times New Roman" w:cs="Times New Roman"/>
          <w:b/>
          <w:sz w:val="24"/>
          <w:szCs w:val="24"/>
        </w:rPr>
        <w:t xml:space="preserve"> </w:t>
      </w:r>
    </w:p>
    <w:p w:rsidR="00CF0DC8" w:rsidRPr="00D47286" w:rsidRDefault="00CF0DC8" w:rsidP="00CF0DC8">
      <w:pPr>
        <w:pStyle w:val="Paragrafoelenco"/>
        <w:keepNext/>
        <w:keepLines/>
        <w:numPr>
          <w:ilvl w:val="0"/>
          <w:numId w:val="8"/>
        </w:numPr>
        <w:spacing w:after="14" w:line="260" w:lineRule="auto"/>
        <w:jc w:val="both"/>
        <w:outlineLvl w:val="2"/>
        <w:rPr>
          <w:rFonts w:ascii="Times New Roman" w:eastAsia="Verdana" w:hAnsi="Times New Roman" w:cs="Times New Roman"/>
          <w:b/>
          <w:color w:val="000000"/>
          <w:sz w:val="24"/>
          <w:szCs w:val="24"/>
          <w:lang w:eastAsia="it-IT"/>
        </w:rPr>
      </w:pPr>
      <w:r w:rsidRPr="00D47286">
        <w:rPr>
          <w:rFonts w:ascii="Times New Roman" w:hAnsi="Times New Roman" w:cs="Times New Roman"/>
          <w:sz w:val="24"/>
          <w:szCs w:val="24"/>
        </w:rPr>
        <w:t>Al termine dell’A.S. collabora con tutte le figure presenti nel laboratorio alla stesura della richiesta di materiale di consumo necessario per le esercitazioni dell’A.S. successivo.</w:t>
      </w:r>
    </w:p>
    <w:p w:rsidR="00CF0DC8" w:rsidRPr="00597D4B" w:rsidRDefault="00CF0DC8" w:rsidP="00CF0DC8">
      <w:pPr>
        <w:numPr>
          <w:ilvl w:val="0"/>
          <w:numId w:val="8"/>
        </w:numPr>
        <w:spacing w:after="5" w:line="252" w:lineRule="auto"/>
        <w:jc w:val="both"/>
        <w:rPr>
          <w:rFonts w:ascii="Times New Roman" w:hAnsi="Times New Roman" w:cs="Times New Roman"/>
          <w:sz w:val="24"/>
          <w:szCs w:val="24"/>
        </w:rPr>
      </w:pPr>
      <w:r w:rsidRPr="00D47286">
        <w:rPr>
          <w:rFonts w:ascii="Times New Roman" w:hAnsi="Times New Roman" w:cs="Times New Roman"/>
          <w:sz w:val="24"/>
          <w:szCs w:val="24"/>
        </w:rPr>
        <w:t xml:space="preserve">In relazione alla programmazione didattica ed al </w:t>
      </w:r>
      <w:proofErr w:type="spellStart"/>
      <w:r w:rsidRPr="00D47286">
        <w:rPr>
          <w:rFonts w:ascii="Times New Roman" w:hAnsi="Times New Roman" w:cs="Times New Roman"/>
          <w:sz w:val="24"/>
          <w:szCs w:val="24"/>
        </w:rPr>
        <w:t>P.T.O.F.</w:t>
      </w:r>
      <w:proofErr w:type="spellEnd"/>
      <w:r w:rsidRPr="00D47286">
        <w:rPr>
          <w:rFonts w:ascii="Times New Roman" w:hAnsi="Times New Roman" w:cs="Times New Roman"/>
          <w:sz w:val="24"/>
          <w:szCs w:val="24"/>
        </w:rPr>
        <w:t xml:space="preserve">, sentito il </w:t>
      </w:r>
      <w:proofErr w:type="spellStart"/>
      <w:r w:rsidRPr="00D47286">
        <w:rPr>
          <w:rFonts w:ascii="Times New Roman" w:hAnsi="Times New Roman" w:cs="Times New Roman"/>
          <w:sz w:val="24"/>
          <w:szCs w:val="24"/>
        </w:rPr>
        <w:t>D.S.</w:t>
      </w:r>
      <w:proofErr w:type="spellEnd"/>
      <w:r w:rsidRPr="00D47286">
        <w:rPr>
          <w:rFonts w:ascii="Times New Roman" w:hAnsi="Times New Roman" w:cs="Times New Roman"/>
          <w:sz w:val="24"/>
          <w:szCs w:val="24"/>
        </w:rPr>
        <w:t>, concorda con i colleghi di Dipartimento la richiesta motivata di acquisto di attrezzatura in conto capitale da presentare al DSGA</w:t>
      </w:r>
      <w:r w:rsidR="00371DFA" w:rsidRPr="00D47286">
        <w:rPr>
          <w:rFonts w:ascii="Times New Roman" w:hAnsi="Times New Roman" w:cs="Times New Roman"/>
          <w:sz w:val="24"/>
          <w:szCs w:val="24"/>
        </w:rPr>
        <w:t>.</w:t>
      </w:r>
      <w:r w:rsidRPr="00D47286">
        <w:rPr>
          <w:rFonts w:ascii="Times New Roman" w:eastAsia="Times New Roman" w:hAnsi="Times New Roman" w:cs="Times New Roman"/>
          <w:b/>
          <w:sz w:val="24"/>
          <w:szCs w:val="24"/>
        </w:rPr>
        <w:t xml:space="preserve"> </w:t>
      </w:r>
    </w:p>
    <w:p w:rsidR="00597D4B" w:rsidRPr="00597D4B" w:rsidRDefault="00597D4B" w:rsidP="00CF0DC8">
      <w:pPr>
        <w:numPr>
          <w:ilvl w:val="0"/>
          <w:numId w:val="8"/>
        </w:numPr>
        <w:spacing w:after="5" w:line="252" w:lineRule="auto"/>
        <w:jc w:val="both"/>
        <w:rPr>
          <w:rFonts w:ascii="Times New Roman" w:hAnsi="Times New Roman" w:cs="Times New Roman"/>
          <w:sz w:val="24"/>
          <w:szCs w:val="24"/>
        </w:rPr>
      </w:pPr>
      <w:r>
        <w:rPr>
          <w:rFonts w:ascii="Times New Roman" w:eastAsia="Times New Roman" w:hAnsi="Times New Roman" w:cs="Times New Roman"/>
          <w:b/>
          <w:sz w:val="24"/>
          <w:szCs w:val="24"/>
        </w:rPr>
        <w:t>In mancanza del docente Tecnico Pratico saranno i docenti delle discipline interessate a segnalare all'assistente tecnico eventuali carenze di materiali o piccola manutenzione da svolgere.</w:t>
      </w:r>
    </w:p>
    <w:p w:rsidR="00597D4B" w:rsidRPr="00D47286" w:rsidRDefault="00597D4B" w:rsidP="00CF0DC8">
      <w:pPr>
        <w:numPr>
          <w:ilvl w:val="0"/>
          <w:numId w:val="8"/>
        </w:numPr>
        <w:spacing w:after="5" w:line="252" w:lineRule="auto"/>
        <w:jc w:val="both"/>
        <w:rPr>
          <w:rFonts w:ascii="Times New Roman" w:hAnsi="Times New Roman" w:cs="Times New Roman"/>
          <w:sz w:val="24"/>
          <w:szCs w:val="24"/>
        </w:rPr>
      </w:pPr>
    </w:p>
    <w:p w:rsidR="00CF0DC8" w:rsidRPr="00D47286" w:rsidRDefault="00CF0DC8" w:rsidP="00CF0DC8">
      <w:pPr>
        <w:pStyle w:val="Paragrafoelenco"/>
        <w:keepNext/>
        <w:keepLines/>
        <w:numPr>
          <w:ilvl w:val="0"/>
          <w:numId w:val="7"/>
        </w:numPr>
        <w:spacing w:after="14" w:line="260" w:lineRule="auto"/>
        <w:jc w:val="both"/>
        <w:outlineLvl w:val="2"/>
        <w:rPr>
          <w:rFonts w:ascii="Times New Roman" w:eastAsia="Verdana" w:hAnsi="Times New Roman" w:cs="Times New Roman"/>
          <w:b/>
          <w:color w:val="000000"/>
          <w:sz w:val="24"/>
          <w:szCs w:val="24"/>
          <w:lang w:eastAsia="it-IT"/>
        </w:rPr>
      </w:pPr>
      <w:r w:rsidRPr="00D47286">
        <w:rPr>
          <w:rFonts w:ascii="Times New Roman" w:hAnsi="Times New Roman" w:cs="Times New Roman"/>
          <w:b/>
          <w:sz w:val="24"/>
          <w:szCs w:val="24"/>
        </w:rPr>
        <w:t xml:space="preserve">Funzioni </w:t>
      </w:r>
      <w:r w:rsidR="00561BB1" w:rsidRPr="00D47286">
        <w:rPr>
          <w:rFonts w:ascii="Times New Roman" w:hAnsi="Times New Roman" w:cs="Times New Roman"/>
          <w:b/>
          <w:sz w:val="24"/>
          <w:szCs w:val="24"/>
        </w:rPr>
        <w:t xml:space="preserve">dell'assistente tecnico </w:t>
      </w:r>
    </w:p>
    <w:p w:rsidR="00CF0DC8" w:rsidRPr="00D47286" w:rsidRDefault="00371DFA" w:rsidP="00CF0DC8">
      <w:pPr>
        <w:pStyle w:val="Paragrafoelenco"/>
        <w:numPr>
          <w:ilvl w:val="0"/>
          <w:numId w:val="11"/>
        </w:numPr>
        <w:spacing w:after="5" w:line="252" w:lineRule="auto"/>
        <w:jc w:val="both"/>
        <w:rPr>
          <w:rFonts w:ascii="Times New Roman" w:hAnsi="Times New Roman" w:cs="Times New Roman"/>
          <w:sz w:val="24"/>
          <w:szCs w:val="24"/>
        </w:rPr>
      </w:pPr>
      <w:r w:rsidRPr="00D47286">
        <w:rPr>
          <w:rFonts w:ascii="Times New Roman" w:hAnsi="Times New Roman" w:cs="Times New Roman"/>
          <w:sz w:val="24"/>
          <w:szCs w:val="24"/>
        </w:rPr>
        <w:t>Segnala al DSGA</w:t>
      </w:r>
      <w:r w:rsidR="00CF0DC8" w:rsidRPr="00D47286">
        <w:rPr>
          <w:rFonts w:ascii="Times New Roman" w:hAnsi="Times New Roman" w:cs="Times New Roman"/>
          <w:sz w:val="24"/>
          <w:szCs w:val="24"/>
        </w:rPr>
        <w:t xml:space="preserve">, eventuali carenze di materiale di consumo necessario alle esercitazioni. </w:t>
      </w:r>
    </w:p>
    <w:p w:rsidR="009961D2" w:rsidRDefault="00561BB1" w:rsidP="009961D2">
      <w:pPr>
        <w:numPr>
          <w:ilvl w:val="0"/>
          <w:numId w:val="11"/>
        </w:numPr>
        <w:spacing w:after="5" w:line="252" w:lineRule="auto"/>
        <w:jc w:val="both"/>
        <w:rPr>
          <w:rFonts w:ascii="Times New Roman" w:hAnsi="Times New Roman" w:cs="Times New Roman"/>
          <w:sz w:val="24"/>
          <w:szCs w:val="24"/>
        </w:rPr>
      </w:pPr>
      <w:r w:rsidRPr="00D47286">
        <w:rPr>
          <w:rFonts w:ascii="Times New Roman" w:hAnsi="Times New Roman" w:cs="Times New Roman"/>
          <w:sz w:val="24"/>
          <w:szCs w:val="24"/>
        </w:rPr>
        <w:t xml:space="preserve">Al termine dell’A.S. collabora con tutte le figure presenti nel laboratorio alla stesura della richiesta di materiale di consumo necessario per le esercitazioni dell’A.S. successivo. </w:t>
      </w:r>
    </w:p>
    <w:p w:rsidR="00597D4B" w:rsidRPr="00D47286" w:rsidRDefault="00597D4B" w:rsidP="009961D2">
      <w:pPr>
        <w:numPr>
          <w:ilvl w:val="0"/>
          <w:numId w:val="11"/>
        </w:numPr>
        <w:spacing w:after="5" w:line="252" w:lineRule="auto"/>
        <w:jc w:val="both"/>
        <w:rPr>
          <w:rFonts w:ascii="Times New Roman" w:hAnsi="Times New Roman" w:cs="Times New Roman"/>
          <w:sz w:val="24"/>
          <w:szCs w:val="24"/>
        </w:rPr>
      </w:pPr>
      <w:r>
        <w:rPr>
          <w:rFonts w:ascii="Times New Roman" w:hAnsi="Times New Roman" w:cs="Times New Roman"/>
          <w:sz w:val="24"/>
          <w:szCs w:val="24"/>
        </w:rPr>
        <w:t>Attua interventi di piccola manutenzione per la tutela, la salvaguardia ed il corretto funzionamento delle apparecchiature come da mansionario.</w:t>
      </w:r>
    </w:p>
    <w:p w:rsidR="00DD0353" w:rsidRPr="00D47286" w:rsidRDefault="00DD0353" w:rsidP="00DD0353">
      <w:pPr>
        <w:spacing w:after="5" w:line="252" w:lineRule="auto"/>
        <w:jc w:val="both"/>
        <w:rPr>
          <w:rFonts w:ascii="Times New Roman" w:eastAsia="Verdana" w:hAnsi="Times New Roman" w:cs="Times New Roman"/>
          <w:color w:val="000000"/>
          <w:sz w:val="24"/>
          <w:szCs w:val="24"/>
          <w:lang w:eastAsia="it-IT"/>
        </w:rPr>
      </w:pPr>
      <w:r w:rsidRPr="00D47286">
        <w:rPr>
          <w:rFonts w:ascii="Times New Roman" w:eastAsia="Verdana" w:hAnsi="Times New Roman" w:cs="Times New Roman"/>
          <w:b/>
          <w:color w:val="000000"/>
          <w:sz w:val="24"/>
          <w:szCs w:val="24"/>
          <w:lang w:eastAsia="it-IT"/>
        </w:rPr>
        <w:t>Art.3</w:t>
      </w:r>
      <w:r w:rsidR="00371DFA" w:rsidRPr="00D47286">
        <w:rPr>
          <w:rFonts w:ascii="Times New Roman" w:eastAsia="Verdana" w:hAnsi="Times New Roman" w:cs="Times New Roman"/>
          <w:color w:val="000000"/>
          <w:sz w:val="24"/>
          <w:szCs w:val="24"/>
          <w:lang w:eastAsia="it-IT"/>
        </w:rPr>
        <w:t xml:space="preserve"> </w:t>
      </w:r>
    </w:p>
    <w:p w:rsidR="00DD0353" w:rsidRPr="00D47286" w:rsidRDefault="00DD0353" w:rsidP="00DD0353">
      <w:pPr>
        <w:spacing w:after="5" w:line="252" w:lineRule="auto"/>
        <w:jc w:val="both"/>
        <w:rPr>
          <w:rFonts w:ascii="Times New Roman" w:eastAsia="Verdana" w:hAnsi="Times New Roman" w:cs="Times New Roman"/>
          <w:color w:val="000000"/>
          <w:sz w:val="24"/>
          <w:szCs w:val="24"/>
          <w:lang w:eastAsia="it-IT"/>
        </w:rPr>
      </w:pPr>
      <w:r w:rsidRPr="00D47286">
        <w:rPr>
          <w:rFonts w:ascii="Times New Roman" w:eastAsia="Verdana" w:hAnsi="Times New Roman" w:cs="Times New Roman"/>
          <w:color w:val="000000"/>
          <w:sz w:val="24"/>
          <w:szCs w:val="24"/>
          <w:lang w:eastAsia="it-IT"/>
        </w:rPr>
        <w:t xml:space="preserve">Le somme spettanti per indirizzo </w:t>
      </w:r>
      <w:r w:rsidR="00BC7608" w:rsidRPr="00D47286">
        <w:rPr>
          <w:rFonts w:ascii="Times New Roman" w:eastAsia="Verdana" w:hAnsi="Times New Roman" w:cs="Times New Roman"/>
          <w:color w:val="000000"/>
          <w:sz w:val="24"/>
          <w:szCs w:val="24"/>
          <w:lang w:eastAsia="it-IT"/>
        </w:rPr>
        <w:t xml:space="preserve">di studi vengono determinate in base </w:t>
      </w:r>
      <w:r w:rsidR="009961D2" w:rsidRPr="00D47286">
        <w:rPr>
          <w:rFonts w:ascii="Times New Roman" w:eastAsia="Verdana" w:hAnsi="Times New Roman" w:cs="Times New Roman"/>
          <w:color w:val="000000"/>
          <w:sz w:val="24"/>
          <w:szCs w:val="24"/>
          <w:lang w:eastAsia="it-IT"/>
        </w:rPr>
        <w:t xml:space="preserve">al numero di alunni iscritti, al monte ore settimanale </w:t>
      </w:r>
      <w:r w:rsidR="00064B57" w:rsidRPr="00D47286">
        <w:rPr>
          <w:rFonts w:ascii="Times New Roman" w:eastAsia="Verdana" w:hAnsi="Times New Roman" w:cs="Times New Roman"/>
          <w:color w:val="000000"/>
          <w:sz w:val="24"/>
          <w:szCs w:val="24"/>
          <w:lang w:eastAsia="it-IT"/>
        </w:rPr>
        <w:t xml:space="preserve">di laboratorio  </w:t>
      </w:r>
      <w:r w:rsidR="009961D2" w:rsidRPr="00D47286">
        <w:rPr>
          <w:rFonts w:ascii="Times New Roman" w:eastAsia="Verdana" w:hAnsi="Times New Roman" w:cs="Times New Roman"/>
          <w:color w:val="000000"/>
          <w:sz w:val="24"/>
          <w:szCs w:val="24"/>
          <w:lang w:eastAsia="it-IT"/>
        </w:rPr>
        <w:t xml:space="preserve">ed in relazione ad un equa percentuale  uniforme per tutti gli indirizzi aventi insegnamenti tecnici pratici </w:t>
      </w:r>
      <w:r w:rsidR="00E469B0">
        <w:rPr>
          <w:rFonts w:ascii="Times New Roman" w:eastAsia="Verdana" w:hAnsi="Times New Roman" w:cs="Times New Roman"/>
          <w:color w:val="000000"/>
          <w:sz w:val="24"/>
          <w:szCs w:val="24"/>
          <w:lang w:eastAsia="it-IT"/>
        </w:rPr>
        <w:t>sulla base de</w:t>
      </w:r>
      <w:r w:rsidR="009961D2" w:rsidRPr="00D47286">
        <w:rPr>
          <w:rFonts w:ascii="Times New Roman" w:eastAsia="Verdana" w:hAnsi="Times New Roman" w:cs="Times New Roman"/>
          <w:color w:val="000000"/>
          <w:sz w:val="24"/>
          <w:szCs w:val="24"/>
          <w:lang w:eastAsia="it-IT"/>
        </w:rPr>
        <w:t>ll'erogazione annua ministeriale.</w:t>
      </w:r>
    </w:p>
    <w:p w:rsidR="009961D2" w:rsidRPr="00D47286" w:rsidRDefault="0028137C" w:rsidP="00DD0353">
      <w:pPr>
        <w:spacing w:after="5" w:line="252" w:lineRule="auto"/>
        <w:jc w:val="both"/>
        <w:rPr>
          <w:rFonts w:ascii="Times New Roman" w:eastAsia="Verdana" w:hAnsi="Times New Roman" w:cs="Times New Roman"/>
          <w:color w:val="000000"/>
          <w:sz w:val="24"/>
          <w:szCs w:val="24"/>
          <w:lang w:eastAsia="it-IT"/>
        </w:rPr>
      </w:pPr>
      <w:r w:rsidRPr="00D47286">
        <w:rPr>
          <w:rFonts w:ascii="Times New Roman" w:eastAsia="Verdana" w:hAnsi="Times New Roman" w:cs="Times New Roman"/>
          <w:color w:val="000000"/>
          <w:sz w:val="24"/>
          <w:szCs w:val="24"/>
          <w:lang w:eastAsia="it-IT"/>
        </w:rPr>
        <w:t xml:space="preserve">L' </w:t>
      </w:r>
      <w:r w:rsidR="009961D2" w:rsidRPr="00D47286">
        <w:rPr>
          <w:rFonts w:ascii="Times New Roman" w:eastAsia="Verdana" w:hAnsi="Times New Roman" w:cs="Times New Roman"/>
          <w:color w:val="000000"/>
          <w:sz w:val="24"/>
          <w:szCs w:val="24"/>
          <w:lang w:eastAsia="it-IT"/>
        </w:rPr>
        <w:t>approvvigionamento dei lab</w:t>
      </w:r>
      <w:r w:rsidRPr="00D47286">
        <w:rPr>
          <w:rFonts w:ascii="Times New Roman" w:eastAsia="Verdana" w:hAnsi="Times New Roman" w:cs="Times New Roman"/>
          <w:color w:val="000000"/>
          <w:sz w:val="24"/>
          <w:szCs w:val="24"/>
          <w:lang w:eastAsia="it-IT"/>
        </w:rPr>
        <w:t xml:space="preserve">oratori </w:t>
      </w:r>
      <w:r w:rsidR="009961D2" w:rsidRPr="00D47286">
        <w:rPr>
          <w:rFonts w:ascii="Times New Roman" w:eastAsia="Verdana" w:hAnsi="Times New Roman" w:cs="Times New Roman"/>
          <w:color w:val="000000"/>
          <w:sz w:val="24"/>
          <w:szCs w:val="24"/>
          <w:lang w:eastAsia="it-IT"/>
        </w:rPr>
        <w:t>informatici considerata la trasversalità dell'utilizzo degli stessi sarà dettata dai criteri di buon andamento economicità e di efficienza</w:t>
      </w:r>
      <w:r w:rsidR="00E469B0">
        <w:rPr>
          <w:rFonts w:ascii="Times New Roman" w:eastAsia="Verdana" w:hAnsi="Times New Roman" w:cs="Times New Roman"/>
          <w:color w:val="000000"/>
          <w:sz w:val="24"/>
          <w:szCs w:val="24"/>
          <w:lang w:eastAsia="it-IT"/>
        </w:rPr>
        <w:t xml:space="preserve"> e per essi ci si avvarrà, per come già regolamentato, di parte  dei contributi volontari degli studenti</w:t>
      </w:r>
    </w:p>
    <w:p w:rsidR="00E469B0" w:rsidRDefault="00E469B0" w:rsidP="00DD0353">
      <w:pPr>
        <w:spacing w:after="5" w:line="252" w:lineRule="auto"/>
        <w:jc w:val="both"/>
        <w:rPr>
          <w:rFonts w:ascii="Times New Roman" w:hAnsi="Times New Roman" w:cs="Times New Roman"/>
          <w:b/>
          <w:sz w:val="24"/>
          <w:szCs w:val="24"/>
        </w:rPr>
      </w:pPr>
    </w:p>
    <w:p w:rsidR="00064B57" w:rsidRDefault="00064B57" w:rsidP="00DD0353">
      <w:pPr>
        <w:spacing w:after="5" w:line="252" w:lineRule="auto"/>
        <w:jc w:val="both"/>
        <w:rPr>
          <w:rFonts w:ascii="Times New Roman" w:hAnsi="Times New Roman" w:cs="Times New Roman"/>
          <w:b/>
          <w:sz w:val="24"/>
          <w:szCs w:val="24"/>
        </w:rPr>
      </w:pPr>
      <w:r w:rsidRPr="00D47286">
        <w:rPr>
          <w:rFonts w:ascii="Times New Roman" w:hAnsi="Times New Roman" w:cs="Times New Roman"/>
          <w:b/>
          <w:sz w:val="24"/>
          <w:szCs w:val="24"/>
        </w:rPr>
        <w:t>Art.4</w:t>
      </w:r>
    </w:p>
    <w:p w:rsidR="00E469B0" w:rsidRPr="00E469B0" w:rsidRDefault="00E469B0" w:rsidP="00DD0353">
      <w:pPr>
        <w:spacing w:after="5" w:line="252" w:lineRule="auto"/>
        <w:jc w:val="both"/>
        <w:rPr>
          <w:rFonts w:ascii="Times New Roman" w:hAnsi="Times New Roman" w:cs="Times New Roman"/>
          <w:sz w:val="24"/>
          <w:szCs w:val="24"/>
        </w:rPr>
      </w:pPr>
      <w:r w:rsidRPr="00E469B0">
        <w:rPr>
          <w:rFonts w:ascii="Times New Roman" w:hAnsi="Times New Roman" w:cs="Times New Roman"/>
          <w:sz w:val="24"/>
          <w:szCs w:val="24"/>
        </w:rPr>
        <w:t xml:space="preserve">Le richieste dovranno essere effettuate come da modello allegato </w:t>
      </w:r>
      <w:r>
        <w:rPr>
          <w:rFonts w:ascii="Times New Roman" w:hAnsi="Times New Roman" w:cs="Times New Roman"/>
          <w:sz w:val="24"/>
          <w:szCs w:val="24"/>
        </w:rPr>
        <w:t xml:space="preserve">esclusivamente </w:t>
      </w:r>
      <w:r w:rsidRPr="00E469B0">
        <w:rPr>
          <w:rFonts w:ascii="Times New Roman" w:hAnsi="Times New Roman" w:cs="Times New Roman"/>
          <w:sz w:val="24"/>
          <w:szCs w:val="24"/>
        </w:rPr>
        <w:t>dagli assistenti tecnici</w:t>
      </w:r>
      <w:r>
        <w:rPr>
          <w:rFonts w:ascii="Times New Roman" w:hAnsi="Times New Roman" w:cs="Times New Roman"/>
          <w:sz w:val="24"/>
          <w:szCs w:val="24"/>
        </w:rPr>
        <w:t xml:space="preserve"> sulla base delle segnalazioni pervenute per iscritto dai docenti Tecnici Pratici e da loro valutate sulla base dell'effettiva ricognizione dei materiali giacenti e dell'effettivo fabbisogno necessario a soddisfare il numero degli studenti.</w:t>
      </w:r>
    </w:p>
    <w:p w:rsidR="00064B57" w:rsidRDefault="00064B57" w:rsidP="00DD0353">
      <w:pPr>
        <w:spacing w:after="5" w:line="252" w:lineRule="auto"/>
        <w:jc w:val="both"/>
        <w:rPr>
          <w:rFonts w:ascii="Times New Roman" w:hAnsi="Times New Roman" w:cs="Times New Roman"/>
          <w:sz w:val="24"/>
          <w:szCs w:val="24"/>
        </w:rPr>
      </w:pPr>
      <w:r w:rsidRPr="00D47286">
        <w:rPr>
          <w:rFonts w:ascii="Times New Roman" w:hAnsi="Times New Roman" w:cs="Times New Roman"/>
          <w:sz w:val="24"/>
          <w:szCs w:val="24"/>
        </w:rPr>
        <w:lastRenderedPageBreak/>
        <w:t>Le richieste</w:t>
      </w:r>
      <w:r w:rsidR="00E469B0">
        <w:rPr>
          <w:rFonts w:ascii="Times New Roman" w:hAnsi="Times New Roman" w:cs="Times New Roman"/>
          <w:sz w:val="24"/>
          <w:szCs w:val="24"/>
        </w:rPr>
        <w:t xml:space="preserve"> </w:t>
      </w:r>
      <w:r w:rsidRPr="00D47286">
        <w:rPr>
          <w:rFonts w:ascii="Times New Roman" w:hAnsi="Times New Roman" w:cs="Times New Roman"/>
          <w:sz w:val="24"/>
          <w:szCs w:val="24"/>
        </w:rPr>
        <w:t>potranno essere soddisfatte solo se si è provveduto al corretto aggiornamento dell'inventario del materiale in giacenza.</w:t>
      </w:r>
    </w:p>
    <w:p w:rsidR="00E469B0" w:rsidRDefault="00E469B0" w:rsidP="00DD0353">
      <w:pPr>
        <w:spacing w:after="5" w:line="252" w:lineRule="auto"/>
        <w:jc w:val="both"/>
        <w:rPr>
          <w:rFonts w:ascii="Times New Roman" w:hAnsi="Times New Roman" w:cs="Times New Roman"/>
          <w:sz w:val="24"/>
          <w:szCs w:val="24"/>
        </w:rPr>
      </w:pPr>
    </w:p>
    <w:p w:rsidR="00E469B0" w:rsidRDefault="00E469B0" w:rsidP="00DD0353">
      <w:pPr>
        <w:spacing w:after="5" w:line="252" w:lineRule="auto"/>
        <w:jc w:val="both"/>
        <w:rPr>
          <w:rFonts w:ascii="Times New Roman" w:hAnsi="Times New Roman" w:cs="Times New Roman"/>
          <w:b/>
          <w:sz w:val="24"/>
          <w:szCs w:val="24"/>
        </w:rPr>
      </w:pPr>
      <w:r w:rsidRPr="00E469B0">
        <w:rPr>
          <w:rFonts w:ascii="Times New Roman" w:hAnsi="Times New Roman" w:cs="Times New Roman"/>
          <w:b/>
          <w:sz w:val="24"/>
          <w:szCs w:val="24"/>
        </w:rPr>
        <w:t>Art. 5</w:t>
      </w:r>
    </w:p>
    <w:p w:rsidR="00E469B0" w:rsidRDefault="00E469B0" w:rsidP="00DD0353">
      <w:pPr>
        <w:spacing w:after="5" w:line="252" w:lineRule="auto"/>
        <w:jc w:val="both"/>
        <w:rPr>
          <w:rFonts w:ascii="Times New Roman" w:hAnsi="Times New Roman" w:cs="Times New Roman"/>
          <w:sz w:val="24"/>
          <w:szCs w:val="24"/>
        </w:rPr>
      </w:pPr>
      <w:r w:rsidRPr="00E469B0">
        <w:rPr>
          <w:rFonts w:ascii="Times New Roman" w:hAnsi="Times New Roman" w:cs="Times New Roman"/>
          <w:sz w:val="24"/>
          <w:szCs w:val="24"/>
        </w:rPr>
        <w:t>L'amministrazione si riserva la valutazione dell</w:t>
      </w:r>
      <w:r w:rsidR="00FE6B96">
        <w:rPr>
          <w:rFonts w:ascii="Times New Roman" w:hAnsi="Times New Roman" w:cs="Times New Roman"/>
          <w:sz w:val="24"/>
          <w:szCs w:val="24"/>
        </w:rPr>
        <w:t>'</w:t>
      </w:r>
      <w:r w:rsidRPr="00E469B0">
        <w:rPr>
          <w:rFonts w:ascii="Times New Roman" w:hAnsi="Times New Roman" w:cs="Times New Roman"/>
          <w:sz w:val="24"/>
          <w:szCs w:val="24"/>
        </w:rPr>
        <w:t>effettiva opportunità dell'approvvigionamento r</w:t>
      </w:r>
      <w:r>
        <w:rPr>
          <w:rFonts w:ascii="Times New Roman" w:hAnsi="Times New Roman" w:cs="Times New Roman"/>
          <w:sz w:val="24"/>
          <w:szCs w:val="24"/>
        </w:rPr>
        <w:t>ic</w:t>
      </w:r>
      <w:r w:rsidRPr="00E469B0">
        <w:rPr>
          <w:rFonts w:ascii="Times New Roman" w:hAnsi="Times New Roman" w:cs="Times New Roman"/>
          <w:sz w:val="24"/>
          <w:szCs w:val="24"/>
        </w:rPr>
        <w:t>hiest</w:t>
      </w:r>
      <w:r w:rsidR="00FE6B96">
        <w:rPr>
          <w:rFonts w:ascii="Times New Roman" w:hAnsi="Times New Roman" w:cs="Times New Roman"/>
          <w:sz w:val="24"/>
          <w:szCs w:val="24"/>
        </w:rPr>
        <w:t>o</w:t>
      </w:r>
      <w:r w:rsidRPr="00E469B0">
        <w:rPr>
          <w:rFonts w:ascii="Times New Roman" w:hAnsi="Times New Roman" w:cs="Times New Roman"/>
          <w:sz w:val="24"/>
          <w:szCs w:val="24"/>
        </w:rPr>
        <w:t xml:space="preserve"> e comunque si procederà in maniera equitativa  entro il limite de</w:t>
      </w:r>
      <w:r>
        <w:rPr>
          <w:rFonts w:ascii="Times New Roman" w:hAnsi="Times New Roman" w:cs="Times New Roman"/>
          <w:sz w:val="24"/>
          <w:szCs w:val="24"/>
        </w:rPr>
        <w:t>l</w:t>
      </w:r>
      <w:r w:rsidRPr="00E469B0">
        <w:rPr>
          <w:rFonts w:ascii="Times New Roman" w:hAnsi="Times New Roman" w:cs="Times New Roman"/>
          <w:sz w:val="24"/>
          <w:szCs w:val="24"/>
        </w:rPr>
        <w:t>le r</w:t>
      </w:r>
      <w:r>
        <w:rPr>
          <w:rFonts w:ascii="Times New Roman" w:hAnsi="Times New Roman" w:cs="Times New Roman"/>
          <w:sz w:val="24"/>
          <w:szCs w:val="24"/>
        </w:rPr>
        <w:t>isorse rese disponibili per tal</w:t>
      </w:r>
      <w:r w:rsidRPr="00E469B0">
        <w:rPr>
          <w:rFonts w:ascii="Times New Roman" w:hAnsi="Times New Roman" w:cs="Times New Roman"/>
          <w:sz w:val="24"/>
          <w:szCs w:val="24"/>
        </w:rPr>
        <w:t>e tipologia di acqui</w:t>
      </w:r>
      <w:r>
        <w:rPr>
          <w:rFonts w:ascii="Times New Roman" w:hAnsi="Times New Roman" w:cs="Times New Roman"/>
          <w:sz w:val="24"/>
          <w:szCs w:val="24"/>
        </w:rPr>
        <w:t>s</w:t>
      </w:r>
      <w:r w:rsidR="00FE6B96">
        <w:rPr>
          <w:rFonts w:ascii="Times New Roman" w:hAnsi="Times New Roman" w:cs="Times New Roman"/>
          <w:sz w:val="24"/>
          <w:szCs w:val="24"/>
        </w:rPr>
        <w:t>ti.</w:t>
      </w:r>
    </w:p>
    <w:p w:rsidR="00FE6B96" w:rsidRDefault="00FE6B96" w:rsidP="00DD0353">
      <w:pPr>
        <w:spacing w:after="5" w:line="252" w:lineRule="auto"/>
        <w:jc w:val="both"/>
        <w:rPr>
          <w:rFonts w:ascii="Times New Roman" w:hAnsi="Times New Roman" w:cs="Times New Roman"/>
          <w:sz w:val="24"/>
          <w:szCs w:val="24"/>
        </w:rPr>
      </w:pPr>
    </w:p>
    <w:p w:rsidR="00FE6B96" w:rsidRPr="00FE6B96" w:rsidRDefault="00FE6B96" w:rsidP="00DD0353">
      <w:pPr>
        <w:spacing w:after="5" w:line="252" w:lineRule="auto"/>
        <w:jc w:val="both"/>
        <w:rPr>
          <w:rFonts w:ascii="Times New Roman" w:hAnsi="Times New Roman" w:cs="Times New Roman"/>
          <w:b/>
          <w:sz w:val="24"/>
          <w:szCs w:val="24"/>
        </w:rPr>
      </w:pPr>
      <w:r w:rsidRPr="00FE6B96">
        <w:rPr>
          <w:rFonts w:ascii="Times New Roman" w:hAnsi="Times New Roman" w:cs="Times New Roman"/>
          <w:b/>
          <w:sz w:val="24"/>
          <w:szCs w:val="24"/>
        </w:rPr>
        <w:t>Art.6</w:t>
      </w:r>
    </w:p>
    <w:p w:rsidR="00854012" w:rsidRDefault="00FE6B96" w:rsidP="00DD0353">
      <w:pPr>
        <w:spacing w:after="5" w:line="252" w:lineRule="auto"/>
        <w:jc w:val="both"/>
        <w:rPr>
          <w:rFonts w:ascii="Times New Roman" w:hAnsi="Times New Roman" w:cs="Times New Roman"/>
          <w:sz w:val="24"/>
          <w:szCs w:val="24"/>
        </w:rPr>
      </w:pPr>
      <w:r>
        <w:rPr>
          <w:rFonts w:ascii="Times New Roman" w:hAnsi="Times New Roman" w:cs="Times New Roman"/>
          <w:sz w:val="24"/>
          <w:szCs w:val="24"/>
        </w:rPr>
        <w:t xml:space="preserve">Sono da intendersi qui regolamentati i materiali di laboratorio di facile </w:t>
      </w:r>
      <w:r w:rsidR="006E0AAA">
        <w:rPr>
          <w:rFonts w:ascii="Times New Roman" w:hAnsi="Times New Roman" w:cs="Times New Roman"/>
          <w:sz w:val="24"/>
          <w:szCs w:val="24"/>
        </w:rPr>
        <w:t>consumo utili alle esperi</w:t>
      </w:r>
      <w:r>
        <w:rPr>
          <w:rFonts w:ascii="Times New Roman" w:hAnsi="Times New Roman" w:cs="Times New Roman"/>
          <w:sz w:val="24"/>
          <w:szCs w:val="24"/>
        </w:rPr>
        <w:t>enze didattiche di laboratorio al fine di consentire l'attività pratica esclusivamente agli studenti ed alle dimostrazione dei docenti</w:t>
      </w:r>
      <w:r w:rsidR="00854012">
        <w:rPr>
          <w:rFonts w:ascii="Times New Roman" w:hAnsi="Times New Roman" w:cs="Times New Roman"/>
          <w:sz w:val="24"/>
          <w:szCs w:val="24"/>
        </w:rPr>
        <w:t>.</w:t>
      </w:r>
    </w:p>
    <w:p w:rsidR="00854012" w:rsidRDefault="00854012" w:rsidP="00DD0353">
      <w:pPr>
        <w:spacing w:after="5" w:line="252" w:lineRule="auto"/>
        <w:jc w:val="both"/>
        <w:rPr>
          <w:rFonts w:ascii="Times New Roman" w:hAnsi="Times New Roman" w:cs="Times New Roman"/>
          <w:sz w:val="24"/>
          <w:szCs w:val="24"/>
        </w:rPr>
      </w:pPr>
    </w:p>
    <w:p w:rsidR="00854012" w:rsidRDefault="00854012" w:rsidP="00DD0353">
      <w:pPr>
        <w:spacing w:after="5" w:line="252" w:lineRule="auto"/>
        <w:jc w:val="both"/>
        <w:rPr>
          <w:rFonts w:ascii="Times New Roman" w:hAnsi="Times New Roman" w:cs="Times New Roman"/>
          <w:sz w:val="24"/>
          <w:szCs w:val="24"/>
        </w:rPr>
      </w:pPr>
    </w:p>
    <w:p w:rsidR="00854012" w:rsidRDefault="00854012" w:rsidP="00DD0353">
      <w:pPr>
        <w:spacing w:after="5" w:line="252" w:lineRule="auto"/>
        <w:jc w:val="both"/>
        <w:rPr>
          <w:rFonts w:ascii="Times New Roman" w:hAnsi="Times New Roman" w:cs="Times New Roman"/>
          <w:sz w:val="24"/>
          <w:szCs w:val="24"/>
        </w:rPr>
      </w:pPr>
      <w:r>
        <w:rPr>
          <w:rFonts w:ascii="Times New Roman" w:hAnsi="Times New Roman" w:cs="Times New Roman"/>
          <w:sz w:val="24"/>
          <w:szCs w:val="24"/>
        </w:rPr>
        <w:t>Per qualsiasi altro elemento utile  qui non previsto si rimanda al regolamento dell'attività negoziale cosi per come adottato.</w:t>
      </w:r>
    </w:p>
    <w:p w:rsidR="0028137C" w:rsidRPr="00371DFA" w:rsidRDefault="0028137C" w:rsidP="00DD0353">
      <w:pPr>
        <w:spacing w:after="5" w:line="252" w:lineRule="auto"/>
        <w:jc w:val="both"/>
        <w:rPr>
          <w:rFonts w:ascii="Times New Roman" w:hAnsi="Times New Roman" w:cs="Times New Roman"/>
          <w:sz w:val="24"/>
          <w:szCs w:val="24"/>
        </w:rPr>
      </w:pPr>
    </w:p>
    <w:p w:rsidR="00CF0DC8" w:rsidRDefault="00CF0DC8" w:rsidP="00F84EF0">
      <w:pPr>
        <w:pStyle w:val="Paragrafoelenco"/>
        <w:ind w:left="1440"/>
        <w:rPr>
          <w:rFonts w:ascii="Times New Roman" w:hAnsi="Times New Roman" w:cs="Times New Roman"/>
          <w:sz w:val="24"/>
          <w:szCs w:val="24"/>
        </w:rPr>
      </w:pPr>
    </w:p>
    <w:p w:rsidR="00CF0DC8" w:rsidRDefault="00CF0DC8" w:rsidP="00F84EF0">
      <w:pPr>
        <w:pStyle w:val="Paragrafoelenco"/>
        <w:ind w:left="1440"/>
        <w:rPr>
          <w:rFonts w:ascii="Times New Roman" w:hAnsi="Times New Roman" w:cs="Times New Roman"/>
          <w:sz w:val="24"/>
          <w:szCs w:val="24"/>
        </w:rPr>
      </w:pPr>
    </w:p>
    <w:p w:rsidR="00CF0DC8" w:rsidRPr="004056A3" w:rsidRDefault="00CF0DC8" w:rsidP="00F84EF0">
      <w:pPr>
        <w:pStyle w:val="Paragrafoelenco"/>
        <w:ind w:left="1440"/>
        <w:rPr>
          <w:rFonts w:ascii="Times New Roman" w:hAnsi="Times New Roman" w:cs="Times New Roman"/>
          <w:sz w:val="24"/>
          <w:szCs w:val="24"/>
        </w:rPr>
      </w:pPr>
    </w:p>
    <w:p w:rsidR="00F972B6" w:rsidRPr="00F972B6" w:rsidRDefault="00F972B6" w:rsidP="00F972B6">
      <w:pPr>
        <w:spacing w:line="276" w:lineRule="auto"/>
        <w:rPr>
          <w:rFonts w:ascii="Times New Roman" w:hAnsi="Times New Roman" w:cs="Times New Roman"/>
          <w:bCs/>
          <w:sz w:val="28"/>
          <w:szCs w:val="28"/>
        </w:rPr>
      </w:pPr>
      <w:r w:rsidRPr="00F972B6">
        <w:rPr>
          <w:rFonts w:ascii="Times New Roman" w:hAnsi="Times New Roman" w:cs="Times New Roman"/>
          <w:sz w:val="28"/>
          <w:szCs w:val="28"/>
        </w:rPr>
        <w:t>Il</w:t>
      </w:r>
      <w:r w:rsidRPr="00F972B6">
        <w:rPr>
          <w:rFonts w:ascii="Times New Roman" w:hAnsi="Times New Roman" w:cs="Times New Roman"/>
          <w:bCs/>
          <w:sz w:val="28"/>
          <w:szCs w:val="28"/>
        </w:rPr>
        <w:t xml:space="preserve"> Presidente del Consiglio d’Istituto (Sig. Guido Giuseppe)</w:t>
      </w:r>
    </w:p>
    <w:p w:rsidR="00F972B6" w:rsidRDefault="00F972B6" w:rsidP="00F972B6">
      <w:pPr>
        <w:spacing w:line="276" w:lineRule="auto"/>
        <w:rPr>
          <w:rFonts w:ascii="Times New Roman" w:hAnsi="Times New Roman" w:cs="Times New Roman"/>
          <w:bCs/>
          <w:sz w:val="28"/>
          <w:szCs w:val="28"/>
        </w:rPr>
      </w:pPr>
      <w:r w:rsidRPr="00F972B6">
        <w:rPr>
          <w:rFonts w:ascii="Times New Roman" w:hAnsi="Times New Roman" w:cs="Times New Roman"/>
          <w:bCs/>
          <w:sz w:val="28"/>
          <w:szCs w:val="28"/>
        </w:rPr>
        <w:t xml:space="preserve">                                                                                       </w:t>
      </w:r>
    </w:p>
    <w:p w:rsidR="00F972B6" w:rsidRPr="00F972B6" w:rsidRDefault="00F972B6" w:rsidP="00F972B6">
      <w:pPr>
        <w:spacing w:line="276" w:lineRule="auto"/>
        <w:rPr>
          <w:rFonts w:ascii="Times New Roman" w:hAnsi="Times New Roman" w:cs="Times New Roman"/>
          <w:bCs/>
          <w:sz w:val="28"/>
          <w:szCs w:val="28"/>
        </w:rPr>
      </w:pPr>
      <w:r w:rsidRPr="00F972B6">
        <w:rPr>
          <w:rFonts w:ascii="Times New Roman" w:hAnsi="Times New Roman" w:cs="Times New Roman"/>
          <w:bCs/>
          <w:sz w:val="28"/>
          <w:szCs w:val="28"/>
        </w:rPr>
        <w:t xml:space="preserve"> Il DSGA  (</w:t>
      </w:r>
      <w:proofErr w:type="spellStart"/>
      <w:r w:rsidRPr="00F972B6">
        <w:rPr>
          <w:rFonts w:ascii="Times New Roman" w:hAnsi="Times New Roman" w:cs="Times New Roman"/>
          <w:bCs/>
          <w:sz w:val="28"/>
          <w:szCs w:val="28"/>
        </w:rPr>
        <w:t>Dott.re</w:t>
      </w:r>
      <w:proofErr w:type="spellEnd"/>
      <w:r w:rsidRPr="00F972B6">
        <w:rPr>
          <w:rFonts w:ascii="Times New Roman" w:hAnsi="Times New Roman" w:cs="Times New Roman"/>
          <w:bCs/>
          <w:sz w:val="28"/>
          <w:szCs w:val="28"/>
        </w:rPr>
        <w:t xml:space="preserve"> Antonio Calabria)</w:t>
      </w:r>
    </w:p>
    <w:p w:rsidR="00F972B6" w:rsidRPr="00F972B6" w:rsidRDefault="00F972B6" w:rsidP="00F972B6">
      <w:pPr>
        <w:spacing w:line="276" w:lineRule="auto"/>
        <w:rPr>
          <w:rFonts w:ascii="Times New Roman" w:hAnsi="Times New Roman" w:cs="Times New Roman"/>
          <w:bCs/>
          <w:sz w:val="28"/>
          <w:szCs w:val="28"/>
        </w:rPr>
      </w:pPr>
    </w:p>
    <w:p w:rsidR="00F972B6" w:rsidRPr="00F972B6" w:rsidRDefault="00F972B6" w:rsidP="00F972B6">
      <w:pPr>
        <w:spacing w:line="276" w:lineRule="auto"/>
        <w:jc w:val="right"/>
        <w:rPr>
          <w:rFonts w:ascii="Times New Roman" w:hAnsi="Times New Roman" w:cs="Times New Roman"/>
          <w:bCs/>
          <w:sz w:val="28"/>
          <w:szCs w:val="28"/>
        </w:rPr>
      </w:pPr>
      <w:r w:rsidRPr="00F972B6">
        <w:rPr>
          <w:rFonts w:ascii="Times New Roman" w:hAnsi="Times New Roman" w:cs="Times New Roman"/>
          <w:bCs/>
          <w:sz w:val="28"/>
          <w:szCs w:val="28"/>
        </w:rPr>
        <w:t xml:space="preserve">                                 La Dirigente Scolastica (Prof.ssa Angela De Carlo)</w:t>
      </w:r>
    </w:p>
    <w:p w:rsidR="00F972B6" w:rsidRDefault="00F972B6" w:rsidP="00F972B6">
      <w:pPr>
        <w:spacing w:line="276" w:lineRule="auto"/>
        <w:jc w:val="right"/>
        <w:rPr>
          <w:rFonts w:ascii="Times New Roman" w:hAnsi="Times New Roman" w:cs="Times New Roman"/>
          <w:b/>
          <w:sz w:val="28"/>
          <w:szCs w:val="28"/>
        </w:rPr>
      </w:pPr>
    </w:p>
    <w:p w:rsidR="00F972B6" w:rsidRDefault="00F972B6" w:rsidP="00F972B6">
      <w:pPr>
        <w:spacing w:line="276" w:lineRule="auto"/>
        <w:jc w:val="right"/>
        <w:rPr>
          <w:rFonts w:ascii="Times New Roman" w:hAnsi="Times New Roman" w:cs="Times New Roman"/>
          <w:b/>
          <w:sz w:val="28"/>
          <w:szCs w:val="28"/>
        </w:rPr>
      </w:pPr>
    </w:p>
    <w:p w:rsidR="00F972B6" w:rsidRDefault="00F972B6" w:rsidP="00F972B6">
      <w:pPr>
        <w:spacing w:line="276" w:lineRule="auto"/>
        <w:jc w:val="right"/>
        <w:rPr>
          <w:rFonts w:ascii="Times New Roman" w:hAnsi="Times New Roman" w:cs="Times New Roman"/>
          <w:b/>
          <w:sz w:val="28"/>
          <w:szCs w:val="28"/>
        </w:rPr>
      </w:pPr>
    </w:p>
    <w:p w:rsidR="00F972B6" w:rsidRPr="00F972B6" w:rsidRDefault="00F972B6" w:rsidP="00F972B6">
      <w:pPr>
        <w:spacing w:line="276" w:lineRule="auto"/>
        <w:jc w:val="right"/>
        <w:rPr>
          <w:rFonts w:ascii="Times New Roman" w:hAnsi="Times New Roman" w:cs="Times New Roman"/>
          <w:b/>
          <w:sz w:val="28"/>
          <w:szCs w:val="28"/>
        </w:rPr>
      </w:pPr>
    </w:p>
    <w:p w:rsidR="00F972B6" w:rsidRPr="00F972B6" w:rsidRDefault="00F972B6" w:rsidP="00F972B6">
      <w:pPr>
        <w:spacing w:line="276" w:lineRule="auto"/>
        <w:jc w:val="right"/>
        <w:rPr>
          <w:rFonts w:ascii="Times New Roman" w:hAnsi="Times New Roman" w:cs="Times New Roman"/>
          <w:b/>
          <w:i/>
          <w:sz w:val="28"/>
          <w:szCs w:val="28"/>
        </w:rPr>
      </w:pPr>
      <w:r w:rsidRPr="00F972B6">
        <w:rPr>
          <w:rFonts w:ascii="Times New Roman" w:hAnsi="Times New Roman" w:cs="Times New Roman"/>
          <w:b/>
          <w:i/>
          <w:sz w:val="28"/>
          <w:szCs w:val="28"/>
          <w:u w:val="single"/>
        </w:rPr>
        <w:t>Il Documento originale firmato calce è giacente agli atti della scuola.</w:t>
      </w:r>
    </w:p>
    <w:p w:rsidR="00F972B6" w:rsidRPr="00F972B6" w:rsidRDefault="00F972B6" w:rsidP="00F972B6">
      <w:pPr>
        <w:spacing w:line="276" w:lineRule="auto"/>
        <w:jc w:val="right"/>
        <w:rPr>
          <w:rFonts w:ascii="Times New Roman" w:hAnsi="Times New Roman" w:cs="Times New Roman"/>
          <w:b/>
          <w:sz w:val="28"/>
          <w:szCs w:val="28"/>
        </w:rPr>
      </w:pPr>
    </w:p>
    <w:p w:rsidR="002B2987" w:rsidRDefault="002B2987" w:rsidP="00C5672F">
      <w:pPr>
        <w:spacing w:line="276" w:lineRule="auto"/>
        <w:jc w:val="right"/>
        <w:rPr>
          <w:rFonts w:ascii="Times New Roman" w:hAnsi="Times New Roman" w:cs="Times New Roman"/>
          <w:b/>
          <w:sz w:val="28"/>
          <w:szCs w:val="28"/>
        </w:rPr>
      </w:pPr>
    </w:p>
    <w:sectPr w:rsidR="002B2987" w:rsidSect="00A678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1A8"/>
    <w:multiLevelType w:val="hybridMultilevel"/>
    <w:tmpl w:val="53D0DA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A05019"/>
    <w:multiLevelType w:val="hybridMultilevel"/>
    <w:tmpl w:val="3006C148"/>
    <w:lvl w:ilvl="0" w:tplc="8ED62352">
      <w:start w:val="1"/>
      <w:numFmt w:val="decimal"/>
      <w:lvlText w:val="%1."/>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C86796">
      <w:start w:val="1"/>
      <w:numFmt w:val="lowerLetter"/>
      <w:lvlText w:val="%2"/>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5C100C">
      <w:start w:val="1"/>
      <w:numFmt w:val="lowerRoman"/>
      <w:lvlText w:val="%3"/>
      <w:lvlJc w:val="left"/>
      <w:pPr>
        <w:ind w:left="2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38E7F4">
      <w:start w:val="1"/>
      <w:numFmt w:val="decimal"/>
      <w:lvlText w:val="%4"/>
      <w:lvlJc w:val="left"/>
      <w:pPr>
        <w:ind w:left="29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58B97A">
      <w:start w:val="1"/>
      <w:numFmt w:val="lowerLetter"/>
      <w:lvlText w:val="%5"/>
      <w:lvlJc w:val="left"/>
      <w:pPr>
        <w:ind w:left="3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5C67B4">
      <w:start w:val="1"/>
      <w:numFmt w:val="lowerRoman"/>
      <w:lvlText w:val="%6"/>
      <w:lvlJc w:val="left"/>
      <w:pPr>
        <w:ind w:left="44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52FEB8">
      <w:start w:val="1"/>
      <w:numFmt w:val="decimal"/>
      <w:lvlText w:val="%7"/>
      <w:lvlJc w:val="left"/>
      <w:pPr>
        <w:ind w:left="5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A9A1344">
      <w:start w:val="1"/>
      <w:numFmt w:val="lowerLetter"/>
      <w:lvlText w:val="%8"/>
      <w:lvlJc w:val="left"/>
      <w:pPr>
        <w:ind w:left="5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8148A10">
      <w:start w:val="1"/>
      <w:numFmt w:val="lowerRoman"/>
      <w:lvlText w:val="%9"/>
      <w:lvlJc w:val="left"/>
      <w:pPr>
        <w:ind w:left="6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nsid w:val="174B5594"/>
    <w:multiLevelType w:val="hybridMultilevel"/>
    <w:tmpl w:val="AB2ADE68"/>
    <w:lvl w:ilvl="0" w:tplc="D4E0541C">
      <w:start w:val="1"/>
      <w:numFmt w:val="decimal"/>
      <w:lvlText w:val="%1."/>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1E9CE4">
      <w:start w:val="1"/>
      <w:numFmt w:val="lowerLetter"/>
      <w:lvlText w:val="%2"/>
      <w:lvlJc w:val="left"/>
      <w:pPr>
        <w:ind w:left="1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44E0B2">
      <w:start w:val="1"/>
      <w:numFmt w:val="lowerRoman"/>
      <w:lvlText w:val="%3"/>
      <w:lvlJc w:val="left"/>
      <w:pPr>
        <w:ind w:left="2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684B270">
      <w:start w:val="1"/>
      <w:numFmt w:val="decimal"/>
      <w:lvlText w:val="%4"/>
      <w:lvlJc w:val="left"/>
      <w:pPr>
        <w:ind w:left="2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9A0485E">
      <w:start w:val="1"/>
      <w:numFmt w:val="lowerLetter"/>
      <w:lvlText w:val="%5"/>
      <w:lvlJc w:val="left"/>
      <w:pPr>
        <w:ind w:left="3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3CE4A8">
      <w:start w:val="1"/>
      <w:numFmt w:val="lowerRoman"/>
      <w:lvlText w:val="%6"/>
      <w:lvlJc w:val="left"/>
      <w:pPr>
        <w:ind w:left="4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EC25BE">
      <w:start w:val="1"/>
      <w:numFmt w:val="decimal"/>
      <w:lvlText w:val="%7"/>
      <w:lvlJc w:val="left"/>
      <w:pPr>
        <w:ind w:left="5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0CFA4E">
      <w:start w:val="1"/>
      <w:numFmt w:val="lowerLetter"/>
      <w:lvlText w:val="%8"/>
      <w:lvlJc w:val="left"/>
      <w:pPr>
        <w:ind w:left="58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0CD17C">
      <w:start w:val="1"/>
      <w:numFmt w:val="lowerRoman"/>
      <w:lvlText w:val="%9"/>
      <w:lvlJc w:val="left"/>
      <w:pPr>
        <w:ind w:left="6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nsid w:val="25DA44B1"/>
    <w:multiLevelType w:val="hybridMultilevel"/>
    <w:tmpl w:val="FBBE675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A623492"/>
    <w:multiLevelType w:val="multilevel"/>
    <w:tmpl w:val="10C49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A0256A"/>
    <w:multiLevelType w:val="hybridMultilevel"/>
    <w:tmpl w:val="04581100"/>
    <w:lvl w:ilvl="0" w:tplc="2A623ED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7B462B"/>
    <w:multiLevelType w:val="hybridMultilevel"/>
    <w:tmpl w:val="C40C8356"/>
    <w:lvl w:ilvl="0" w:tplc="0410000D">
      <w:start w:val="1"/>
      <w:numFmt w:val="bullet"/>
      <w:lvlText w:val=""/>
      <w:lvlJc w:val="left"/>
      <w:pPr>
        <w:ind w:left="1441" w:hanging="360"/>
      </w:pPr>
      <w:rPr>
        <w:rFonts w:ascii="Wingdings" w:hAnsi="Wingdings" w:hint="default"/>
      </w:rPr>
    </w:lvl>
    <w:lvl w:ilvl="1" w:tplc="04100003" w:tentative="1">
      <w:start w:val="1"/>
      <w:numFmt w:val="bullet"/>
      <w:lvlText w:val="o"/>
      <w:lvlJc w:val="left"/>
      <w:pPr>
        <w:ind w:left="2161" w:hanging="360"/>
      </w:pPr>
      <w:rPr>
        <w:rFonts w:ascii="Courier New" w:hAnsi="Courier New" w:cs="Courier New" w:hint="default"/>
      </w:rPr>
    </w:lvl>
    <w:lvl w:ilvl="2" w:tplc="04100005" w:tentative="1">
      <w:start w:val="1"/>
      <w:numFmt w:val="bullet"/>
      <w:lvlText w:val=""/>
      <w:lvlJc w:val="left"/>
      <w:pPr>
        <w:ind w:left="2881" w:hanging="360"/>
      </w:pPr>
      <w:rPr>
        <w:rFonts w:ascii="Wingdings" w:hAnsi="Wingdings" w:hint="default"/>
      </w:rPr>
    </w:lvl>
    <w:lvl w:ilvl="3" w:tplc="04100001" w:tentative="1">
      <w:start w:val="1"/>
      <w:numFmt w:val="bullet"/>
      <w:lvlText w:val=""/>
      <w:lvlJc w:val="left"/>
      <w:pPr>
        <w:ind w:left="3601" w:hanging="360"/>
      </w:pPr>
      <w:rPr>
        <w:rFonts w:ascii="Symbol" w:hAnsi="Symbol" w:hint="default"/>
      </w:rPr>
    </w:lvl>
    <w:lvl w:ilvl="4" w:tplc="04100003" w:tentative="1">
      <w:start w:val="1"/>
      <w:numFmt w:val="bullet"/>
      <w:lvlText w:val="o"/>
      <w:lvlJc w:val="left"/>
      <w:pPr>
        <w:ind w:left="4321" w:hanging="360"/>
      </w:pPr>
      <w:rPr>
        <w:rFonts w:ascii="Courier New" w:hAnsi="Courier New" w:cs="Courier New" w:hint="default"/>
      </w:rPr>
    </w:lvl>
    <w:lvl w:ilvl="5" w:tplc="04100005" w:tentative="1">
      <w:start w:val="1"/>
      <w:numFmt w:val="bullet"/>
      <w:lvlText w:val=""/>
      <w:lvlJc w:val="left"/>
      <w:pPr>
        <w:ind w:left="5041" w:hanging="360"/>
      </w:pPr>
      <w:rPr>
        <w:rFonts w:ascii="Wingdings" w:hAnsi="Wingdings" w:hint="default"/>
      </w:rPr>
    </w:lvl>
    <w:lvl w:ilvl="6" w:tplc="04100001" w:tentative="1">
      <w:start w:val="1"/>
      <w:numFmt w:val="bullet"/>
      <w:lvlText w:val=""/>
      <w:lvlJc w:val="left"/>
      <w:pPr>
        <w:ind w:left="5761" w:hanging="360"/>
      </w:pPr>
      <w:rPr>
        <w:rFonts w:ascii="Symbol" w:hAnsi="Symbol" w:hint="default"/>
      </w:rPr>
    </w:lvl>
    <w:lvl w:ilvl="7" w:tplc="04100003" w:tentative="1">
      <w:start w:val="1"/>
      <w:numFmt w:val="bullet"/>
      <w:lvlText w:val="o"/>
      <w:lvlJc w:val="left"/>
      <w:pPr>
        <w:ind w:left="6481" w:hanging="360"/>
      </w:pPr>
      <w:rPr>
        <w:rFonts w:ascii="Courier New" w:hAnsi="Courier New" w:cs="Courier New" w:hint="default"/>
      </w:rPr>
    </w:lvl>
    <w:lvl w:ilvl="8" w:tplc="04100005" w:tentative="1">
      <w:start w:val="1"/>
      <w:numFmt w:val="bullet"/>
      <w:lvlText w:val=""/>
      <w:lvlJc w:val="left"/>
      <w:pPr>
        <w:ind w:left="7201" w:hanging="360"/>
      </w:pPr>
      <w:rPr>
        <w:rFonts w:ascii="Wingdings" w:hAnsi="Wingdings" w:hint="default"/>
      </w:rPr>
    </w:lvl>
  </w:abstractNum>
  <w:abstractNum w:abstractNumId="7">
    <w:nsid w:val="642820FC"/>
    <w:multiLevelType w:val="hybridMultilevel"/>
    <w:tmpl w:val="073250F4"/>
    <w:lvl w:ilvl="0" w:tplc="04100017">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8">
    <w:nsid w:val="657D2B6D"/>
    <w:multiLevelType w:val="hybridMultilevel"/>
    <w:tmpl w:val="489E4A5C"/>
    <w:lvl w:ilvl="0" w:tplc="0410000D">
      <w:start w:val="1"/>
      <w:numFmt w:val="bullet"/>
      <w:lvlText w:val=""/>
      <w:lvlJc w:val="left"/>
      <w:pPr>
        <w:ind w:left="1441" w:hanging="360"/>
      </w:pPr>
      <w:rPr>
        <w:rFonts w:ascii="Wingdings" w:hAnsi="Wingdings" w:hint="default"/>
      </w:rPr>
    </w:lvl>
    <w:lvl w:ilvl="1" w:tplc="04100003" w:tentative="1">
      <w:start w:val="1"/>
      <w:numFmt w:val="bullet"/>
      <w:lvlText w:val="o"/>
      <w:lvlJc w:val="left"/>
      <w:pPr>
        <w:ind w:left="2161" w:hanging="360"/>
      </w:pPr>
      <w:rPr>
        <w:rFonts w:ascii="Courier New" w:hAnsi="Courier New" w:cs="Courier New" w:hint="default"/>
      </w:rPr>
    </w:lvl>
    <w:lvl w:ilvl="2" w:tplc="04100005" w:tentative="1">
      <w:start w:val="1"/>
      <w:numFmt w:val="bullet"/>
      <w:lvlText w:val=""/>
      <w:lvlJc w:val="left"/>
      <w:pPr>
        <w:ind w:left="2881" w:hanging="360"/>
      </w:pPr>
      <w:rPr>
        <w:rFonts w:ascii="Wingdings" w:hAnsi="Wingdings" w:hint="default"/>
      </w:rPr>
    </w:lvl>
    <w:lvl w:ilvl="3" w:tplc="04100001" w:tentative="1">
      <w:start w:val="1"/>
      <w:numFmt w:val="bullet"/>
      <w:lvlText w:val=""/>
      <w:lvlJc w:val="left"/>
      <w:pPr>
        <w:ind w:left="3601" w:hanging="360"/>
      </w:pPr>
      <w:rPr>
        <w:rFonts w:ascii="Symbol" w:hAnsi="Symbol" w:hint="default"/>
      </w:rPr>
    </w:lvl>
    <w:lvl w:ilvl="4" w:tplc="04100003" w:tentative="1">
      <w:start w:val="1"/>
      <w:numFmt w:val="bullet"/>
      <w:lvlText w:val="o"/>
      <w:lvlJc w:val="left"/>
      <w:pPr>
        <w:ind w:left="4321" w:hanging="360"/>
      </w:pPr>
      <w:rPr>
        <w:rFonts w:ascii="Courier New" w:hAnsi="Courier New" w:cs="Courier New" w:hint="default"/>
      </w:rPr>
    </w:lvl>
    <w:lvl w:ilvl="5" w:tplc="04100005" w:tentative="1">
      <w:start w:val="1"/>
      <w:numFmt w:val="bullet"/>
      <w:lvlText w:val=""/>
      <w:lvlJc w:val="left"/>
      <w:pPr>
        <w:ind w:left="5041" w:hanging="360"/>
      </w:pPr>
      <w:rPr>
        <w:rFonts w:ascii="Wingdings" w:hAnsi="Wingdings" w:hint="default"/>
      </w:rPr>
    </w:lvl>
    <w:lvl w:ilvl="6" w:tplc="04100001" w:tentative="1">
      <w:start w:val="1"/>
      <w:numFmt w:val="bullet"/>
      <w:lvlText w:val=""/>
      <w:lvlJc w:val="left"/>
      <w:pPr>
        <w:ind w:left="5761" w:hanging="360"/>
      </w:pPr>
      <w:rPr>
        <w:rFonts w:ascii="Symbol" w:hAnsi="Symbol" w:hint="default"/>
      </w:rPr>
    </w:lvl>
    <w:lvl w:ilvl="7" w:tplc="04100003" w:tentative="1">
      <w:start w:val="1"/>
      <w:numFmt w:val="bullet"/>
      <w:lvlText w:val="o"/>
      <w:lvlJc w:val="left"/>
      <w:pPr>
        <w:ind w:left="6481" w:hanging="360"/>
      </w:pPr>
      <w:rPr>
        <w:rFonts w:ascii="Courier New" w:hAnsi="Courier New" w:cs="Courier New" w:hint="default"/>
      </w:rPr>
    </w:lvl>
    <w:lvl w:ilvl="8" w:tplc="04100005" w:tentative="1">
      <w:start w:val="1"/>
      <w:numFmt w:val="bullet"/>
      <w:lvlText w:val=""/>
      <w:lvlJc w:val="left"/>
      <w:pPr>
        <w:ind w:left="7201" w:hanging="360"/>
      </w:pPr>
      <w:rPr>
        <w:rFonts w:ascii="Wingdings" w:hAnsi="Wingdings" w:hint="default"/>
      </w:rPr>
    </w:lvl>
  </w:abstractNum>
  <w:abstractNum w:abstractNumId="9">
    <w:nsid w:val="6A3D70D5"/>
    <w:multiLevelType w:val="hybridMultilevel"/>
    <w:tmpl w:val="8E4803CC"/>
    <w:lvl w:ilvl="0" w:tplc="2A623ED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150247"/>
    <w:multiLevelType w:val="multilevel"/>
    <w:tmpl w:val="24B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0"/>
  </w:num>
  <w:num w:numId="5">
    <w:abstractNumId w:val="5"/>
  </w:num>
  <w:num w:numId="6">
    <w:abstractNumId w:val="3"/>
  </w:num>
  <w:num w:numId="7">
    <w:abstractNumId w:val="7"/>
  </w:num>
  <w:num w:numId="8">
    <w:abstractNumId w:val="6"/>
  </w:num>
  <w:num w:numId="9">
    <w:abstractNumId w:val="1"/>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314A1"/>
    <w:rsid w:val="00040EF1"/>
    <w:rsid w:val="00064B57"/>
    <w:rsid w:val="0009192A"/>
    <w:rsid w:val="000A5BB3"/>
    <w:rsid w:val="000F2DAE"/>
    <w:rsid w:val="001260E4"/>
    <w:rsid w:val="00130DF7"/>
    <w:rsid w:val="00131F11"/>
    <w:rsid w:val="00137C4E"/>
    <w:rsid w:val="001521F9"/>
    <w:rsid w:val="00153E82"/>
    <w:rsid w:val="0017131C"/>
    <w:rsid w:val="00172C79"/>
    <w:rsid w:val="00182675"/>
    <w:rsid w:val="001866CD"/>
    <w:rsid w:val="001955B9"/>
    <w:rsid w:val="001C1D5B"/>
    <w:rsid w:val="00231C60"/>
    <w:rsid w:val="00277E36"/>
    <w:rsid w:val="0028137C"/>
    <w:rsid w:val="002852B1"/>
    <w:rsid w:val="00296083"/>
    <w:rsid w:val="002B2987"/>
    <w:rsid w:val="002D3056"/>
    <w:rsid w:val="0030353D"/>
    <w:rsid w:val="00314220"/>
    <w:rsid w:val="00350125"/>
    <w:rsid w:val="00364CDB"/>
    <w:rsid w:val="00371DFA"/>
    <w:rsid w:val="003A2528"/>
    <w:rsid w:val="003A7D3B"/>
    <w:rsid w:val="003C7DFA"/>
    <w:rsid w:val="004056A3"/>
    <w:rsid w:val="004206AF"/>
    <w:rsid w:val="004258D7"/>
    <w:rsid w:val="004444F7"/>
    <w:rsid w:val="0046105B"/>
    <w:rsid w:val="00463776"/>
    <w:rsid w:val="00473D2D"/>
    <w:rsid w:val="00477779"/>
    <w:rsid w:val="004C6504"/>
    <w:rsid w:val="004C6FA3"/>
    <w:rsid w:val="004D4DA6"/>
    <w:rsid w:val="004F4E34"/>
    <w:rsid w:val="005107DD"/>
    <w:rsid w:val="00517F73"/>
    <w:rsid w:val="00540F2A"/>
    <w:rsid w:val="00561BB1"/>
    <w:rsid w:val="00597D4B"/>
    <w:rsid w:val="005D07F3"/>
    <w:rsid w:val="005D3B99"/>
    <w:rsid w:val="00604C32"/>
    <w:rsid w:val="00634A93"/>
    <w:rsid w:val="00674DFE"/>
    <w:rsid w:val="00686A8A"/>
    <w:rsid w:val="00690516"/>
    <w:rsid w:val="006958A8"/>
    <w:rsid w:val="006E0AAA"/>
    <w:rsid w:val="0071016B"/>
    <w:rsid w:val="007C3B77"/>
    <w:rsid w:val="007D20E4"/>
    <w:rsid w:val="0080079E"/>
    <w:rsid w:val="00854012"/>
    <w:rsid w:val="008A38DD"/>
    <w:rsid w:val="008F6FA5"/>
    <w:rsid w:val="00924C83"/>
    <w:rsid w:val="00974F91"/>
    <w:rsid w:val="00986125"/>
    <w:rsid w:val="009961D2"/>
    <w:rsid w:val="00997DEB"/>
    <w:rsid w:val="009B5801"/>
    <w:rsid w:val="009D34D5"/>
    <w:rsid w:val="009D6B11"/>
    <w:rsid w:val="00A44742"/>
    <w:rsid w:val="00A508DE"/>
    <w:rsid w:val="00A6786A"/>
    <w:rsid w:val="00A72BD4"/>
    <w:rsid w:val="00A929A9"/>
    <w:rsid w:val="00AB770E"/>
    <w:rsid w:val="00AD7A09"/>
    <w:rsid w:val="00AF0615"/>
    <w:rsid w:val="00AF6FF7"/>
    <w:rsid w:val="00B43488"/>
    <w:rsid w:val="00B94796"/>
    <w:rsid w:val="00BA429A"/>
    <w:rsid w:val="00BA7C4E"/>
    <w:rsid w:val="00BB4545"/>
    <w:rsid w:val="00BC7608"/>
    <w:rsid w:val="00BF3C0C"/>
    <w:rsid w:val="00C12471"/>
    <w:rsid w:val="00C125D2"/>
    <w:rsid w:val="00C314A1"/>
    <w:rsid w:val="00C55310"/>
    <w:rsid w:val="00C5672F"/>
    <w:rsid w:val="00C660A7"/>
    <w:rsid w:val="00CB265F"/>
    <w:rsid w:val="00CB2937"/>
    <w:rsid w:val="00CD1463"/>
    <w:rsid w:val="00CF0DC8"/>
    <w:rsid w:val="00CF3127"/>
    <w:rsid w:val="00D47286"/>
    <w:rsid w:val="00D97B69"/>
    <w:rsid w:val="00DA5CBE"/>
    <w:rsid w:val="00DB0587"/>
    <w:rsid w:val="00DD0353"/>
    <w:rsid w:val="00E023BC"/>
    <w:rsid w:val="00E240A2"/>
    <w:rsid w:val="00E26DE0"/>
    <w:rsid w:val="00E469B0"/>
    <w:rsid w:val="00E74BAF"/>
    <w:rsid w:val="00E91031"/>
    <w:rsid w:val="00EB61FD"/>
    <w:rsid w:val="00F75C7B"/>
    <w:rsid w:val="00F84EF0"/>
    <w:rsid w:val="00F972B6"/>
    <w:rsid w:val="00FC464A"/>
    <w:rsid w:val="00FE1CD5"/>
    <w:rsid w:val="00FE6B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786A"/>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260E4"/>
    <w:rPr>
      <w:color w:val="0000FF"/>
      <w:u w:val="single"/>
    </w:rPr>
  </w:style>
  <w:style w:type="paragraph" w:styleId="Testofumetto">
    <w:name w:val="Balloon Text"/>
    <w:basedOn w:val="Normale"/>
    <w:link w:val="TestofumettoCarattere"/>
    <w:uiPriority w:val="99"/>
    <w:semiHidden/>
    <w:unhideWhenUsed/>
    <w:rsid w:val="001260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0E4"/>
    <w:rPr>
      <w:rFonts w:ascii="Tahoma" w:hAnsi="Tahoma" w:cs="Tahoma"/>
      <w:sz w:val="16"/>
      <w:szCs w:val="16"/>
    </w:rPr>
  </w:style>
  <w:style w:type="paragraph" w:styleId="Paragrafoelenco">
    <w:name w:val="List Paragraph"/>
    <w:basedOn w:val="Normale"/>
    <w:uiPriority w:val="34"/>
    <w:qFormat/>
    <w:rsid w:val="00137C4E"/>
    <w:pPr>
      <w:ind w:left="720"/>
      <w:contextualSpacing/>
    </w:pPr>
  </w:style>
</w:styles>
</file>

<file path=word/webSettings.xml><?xml version="1.0" encoding="utf-8"?>
<w:webSettings xmlns:r="http://schemas.openxmlformats.org/officeDocument/2006/relationships" xmlns:w="http://schemas.openxmlformats.org/wordprocessingml/2006/main">
  <w:divs>
    <w:div w:id="27680968">
      <w:bodyDiv w:val="1"/>
      <w:marLeft w:val="0"/>
      <w:marRight w:val="0"/>
      <w:marTop w:val="0"/>
      <w:marBottom w:val="0"/>
      <w:divBdr>
        <w:top w:val="none" w:sz="0" w:space="0" w:color="auto"/>
        <w:left w:val="none" w:sz="0" w:space="0" w:color="auto"/>
        <w:bottom w:val="none" w:sz="0" w:space="0" w:color="auto"/>
        <w:right w:val="none" w:sz="0" w:space="0" w:color="auto"/>
      </w:divBdr>
    </w:div>
    <w:div w:id="112403697">
      <w:bodyDiv w:val="1"/>
      <w:marLeft w:val="0"/>
      <w:marRight w:val="0"/>
      <w:marTop w:val="0"/>
      <w:marBottom w:val="0"/>
      <w:divBdr>
        <w:top w:val="none" w:sz="0" w:space="0" w:color="auto"/>
        <w:left w:val="none" w:sz="0" w:space="0" w:color="auto"/>
        <w:bottom w:val="none" w:sz="0" w:space="0" w:color="auto"/>
        <w:right w:val="none" w:sz="0" w:space="0" w:color="auto"/>
      </w:divBdr>
    </w:div>
    <w:div w:id="349569620">
      <w:bodyDiv w:val="1"/>
      <w:marLeft w:val="0"/>
      <w:marRight w:val="0"/>
      <w:marTop w:val="0"/>
      <w:marBottom w:val="0"/>
      <w:divBdr>
        <w:top w:val="none" w:sz="0" w:space="0" w:color="auto"/>
        <w:left w:val="none" w:sz="0" w:space="0" w:color="auto"/>
        <w:bottom w:val="none" w:sz="0" w:space="0" w:color="auto"/>
        <w:right w:val="none" w:sz="0" w:space="0" w:color="auto"/>
      </w:divBdr>
    </w:div>
    <w:div w:id="412360749">
      <w:bodyDiv w:val="1"/>
      <w:marLeft w:val="0"/>
      <w:marRight w:val="0"/>
      <w:marTop w:val="0"/>
      <w:marBottom w:val="0"/>
      <w:divBdr>
        <w:top w:val="none" w:sz="0" w:space="0" w:color="auto"/>
        <w:left w:val="none" w:sz="0" w:space="0" w:color="auto"/>
        <w:bottom w:val="none" w:sz="0" w:space="0" w:color="auto"/>
        <w:right w:val="none" w:sz="0" w:space="0" w:color="auto"/>
      </w:divBdr>
    </w:div>
    <w:div w:id="924875477">
      <w:bodyDiv w:val="1"/>
      <w:marLeft w:val="0"/>
      <w:marRight w:val="0"/>
      <w:marTop w:val="0"/>
      <w:marBottom w:val="0"/>
      <w:divBdr>
        <w:top w:val="none" w:sz="0" w:space="0" w:color="auto"/>
        <w:left w:val="none" w:sz="0" w:space="0" w:color="auto"/>
        <w:bottom w:val="none" w:sz="0" w:space="0" w:color="auto"/>
        <w:right w:val="none" w:sz="0" w:space="0" w:color="auto"/>
      </w:divBdr>
    </w:div>
    <w:div w:id="951402367">
      <w:bodyDiv w:val="1"/>
      <w:marLeft w:val="0"/>
      <w:marRight w:val="0"/>
      <w:marTop w:val="0"/>
      <w:marBottom w:val="0"/>
      <w:divBdr>
        <w:top w:val="none" w:sz="0" w:space="0" w:color="auto"/>
        <w:left w:val="none" w:sz="0" w:space="0" w:color="auto"/>
        <w:bottom w:val="none" w:sz="0" w:space="0" w:color="auto"/>
        <w:right w:val="none" w:sz="0" w:space="0" w:color="auto"/>
      </w:divBdr>
    </w:div>
    <w:div w:id="1383290147">
      <w:bodyDiv w:val="1"/>
      <w:marLeft w:val="0"/>
      <w:marRight w:val="0"/>
      <w:marTop w:val="0"/>
      <w:marBottom w:val="0"/>
      <w:divBdr>
        <w:top w:val="none" w:sz="0" w:space="0" w:color="auto"/>
        <w:left w:val="none" w:sz="0" w:space="0" w:color="auto"/>
        <w:bottom w:val="none" w:sz="0" w:space="0" w:color="auto"/>
        <w:right w:val="none" w:sz="0" w:space="0" w:color="auto"/>
      </w:divBdr>
    </w:div>
    <w:div w:id="1438213590">
      <w:bodyDiv w:val="1"/>
      <w:marLeft w:val="0"/>
      <w:marRight w:val="0"/>
      <w:marTop w:val="0"/>
      <w:marBottom w:val="0"/>
      <w:divBdr>
        <w:top w:val="none" w:sz="0" w:space="0" w:color="auto"/>
        <w:left w:val="none" w:sz="0" w:space="0" w:color="auto"/>
        <w:bottom w:val="none" w:sz="0" w:space="0" w:color="auto"/>
        <w:right w:val="none" w:sz="0" w:space="0" w:color="auto"/>
      </w:divBdr>
    </w:div>
    <w:div w:id="1675767690">
      <w:bodyDiv w:val="1"/>
      <w:marLeft w:val="0"/>
      <w:marRight w:val="0"/>
      <w:marTop w:val="0"/>
      <w:marBottom w:val="0"/>
      <w:divBdr>
        <w:top w:val="none" w:sz="0" w:space="0" w:color="auto"/>
        <w:left w:val="none" w:sz="0" w:space="0" w:color="auto"/>
        <w:bottom w:val="none" w:sz="0" w:space="0" w:color="auto"/>
        <w:right w:val="none" w:sz="0" w:space="0" w:color="auto"/>
      </w:divBdr>
    </w:div>
    <w:div w:id="19824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2" Type="http://schemas.openxmlformats.org/officeDocument/2006/relationships/hyperlink" Target="mailto:CSIS014008@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938</Words>
  <Characters>5348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19</cp:revision>
  <cp:lastPrinted>2021-05-03T06:09:00Z</cp:lastPrinted>
  <dcterms:created xsi:type="dcterms:W3CDTF">2021-10-11T08:21:00Z</dcterms:created>
  <dcterms:modified xsi:type="dcterms:W3CDTF">2021-10-29T11:30:00Z</dcterms:modified>
</cp:coreProperties>
</file>